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0222" w:rsidRPr="00F50222" w:rsidRDefault="00F50222" w:rsidP="00363467">
      <w:pPr>
        <w:spacing w:after="120"/>
        <w:jc w:val="right"/>
        <w:rPr>
          <w:rFonts w:ascii="Times New Roman" w:hAnsi="Times New Roman" w:cs="Times New Roman"/>
          <w:b/>
        </w:rPr>
      </w:pPr>
      <w:r w:rsidRPr="00F50222">
        <w:rPr>
          <w:rFonts w:ascii="Times New Roman" w:hAnsi="Times New Roman" w:cs="Times New Roman"/>
          <w:b/>
        </w:rPr>
        <w:t>EK-3</w:t>
      </w:r>
    </w:p>
    <w:p w:rsidR="00F50222" w:rsidRPr="00F50222" w:rsidRDefault="00F50222" w:rsidP="006A4C15">
      <w:pPr>
        <w:spacing w:after="0"/>
        <w:jc w:val="center"/>
        <w:rPr>
          <w:rFonts w:ascii="Times New Roman" w:hAnsi="Times New Roman" w:cs="Times New Roman"/>
          <w:b/>
        </w:rPr>
      </w:pPr>
      <w:r w:rsidRPr="00F50222">
        <w:rPr>
          <w:rFonts w:ascii="Times New Roman" w:hAnsi="Times New Roman" w:cs="Times New Roman"/>
          <w:b/>
        </w:rPr>
        <w:t>T.C.</w:t>
      </w:r>
    </w:p>
    <w:p w:rsidR="00F50222" w:rsidRPr="00F50222" w:rsidRDefault="00F50222" w:rsidP="006A4C15">
      <w:pPr>
        <w:spacing w:after="0"/>
        <w:jc w:val="center"/>
        <w:rPr>
          <w:rFonts w:ascii="Times New Roman" w:hAnsi="Times New Roman" w:cs="Times New Roman"/>
          <w:b/>
        </w:rPr>
      </w:pPr>
      <w:r w:rsidRPr="00F50222">
        <w:rPr>
          <w:rFonts w:ascii="Times New Roman" w:hAnsi="Times New Roman" w:cs="Times New Roman"/>
          <w:b/>
        </w:rPr>
        <w:t>NEVŞEHİR HACI BEKTAŞ VELİ ÜNİVERSİTESİ</w:t>
      </w:r>
    </w:p>
    <w:p w:rsidR="00F50222" w:rsidRDefault="00F50222" w:rsidP="006A4C15">
      <w:pPr>
        <w:spacing w:after="0"/>
        <w:jc w:val="center"/>
        <w:rPr>
          <w:rFonts w:ascii="Times New Roman" w:hAnsi="Times New Roman" w:cs="Times New Roman"/>
          <w:b/>
        </w:rPr>
      </w:pPr>
      <w:r w:rsidRPr="00F50222">
        <w:rPr>
          <w:rFonts w:ascii="Times New Roman" w:hAnsi="Times New Roman" w:cs="Times New Roman"/>
          <w:b/>
        </w:rPr>
        <w:t>BANKA PROMOSYONU İHALE ŞARTNAMESİ</w:t>
      </w:r>
    </w:p>
    <w:p w:rsidR="00731FF3" w:rsidRPr="00F50222" w:rsidRDefault="00731FF3" w:rsidP="006A4C15">
      <w:pPr>
        <w:spacing w:after="0"/>
        <w:jc w:val="center"/>
        <w:rPr>
          <w:rFonts w:ascii="Times New Roman" w:hAnsi="Times New Roman" w:cs="Times New Roman"/>
          <w:b/>
        </w:rPr>
      </w:pP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1. Kurumun Adı: Nevşehir Hacı Bektaş Veli Üniversitesi </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Adresi</w:t>
      </w:r>
      <w:r w:rsidR="00363467">
        <w:rPr>
          <w:rFonts w:ascii="Times New Roman" w:hAnsi="Times New Roman" w:cs="Times New Roman"/>
        </w:rPr>
        <w:t xml:space="preserve">                                             </w:t>
      </w:r>
      <w:r w:rsidR="00731FF3">
        <w:rPr>
          <w:rFonts w:ascii="Times New Roman" w:hAnsi="Times New Roman" w:cs="Times New Roman"/>
        </w:rPr>
        <w:t xml:space="preserve"> </w:t>
      </w:r>
      <w:r w:rsidR="00363467">
        <w:rPr>
          <w:rFonts w:ascii="Times New Roman" w:hAnsi="Times New Roman" w:cs="Times New Roman"/>
        </w:rPr>
        <w:t xml:space="preserve">  </w:t>
      </w:r>
      <w:r w:rsidRPr="00F50222">
        <w:rPr>
          <w:rFonts w:ascii="Times New Roman" w:hAnsi="Times New Roman" w:cs="Times New Roman"/>
        </w:rPr>
        <w:t xml:space="preserve">: </w:t>
      </w:r>
      <w:r>
        <w:rPr>
          <w:rFonts w:ascii="Times New Roman" w:hAnsi="Times New Roman" w:cs="Times New Roman"/>
        </w:rPr>
        <w:t>200</w:t>
      </w:r>
      <w:r w:rsidR="00802A77">
        <w:rPr>
          <w:rFonts w:ascii="Times New Roman" w:hAnsi="Times New Roman" w:cs="Times New Roman"/>
        </w:rPr>
        <w:t>0 Evler Mah. Zübeyde Hanım Cad.</w:t>
      </w:r>
      <w:r w:rsidRPr="00F50222">
        <w:rPr>
          <w:rFonts w:ascii="Times New Roman" w:hAnsi="Times New Roman" w:cs="Times New Roman"/>
        </w:rPr>
        <w:t xml:space="preserve"> </w:t>
      </w:r>
      <w:r>
        <w:rPr>
          <w:rFonts w:ascii="Times New Roman" w:hAnsi="Times New Roman" w:cs="Times New Roman"/>
        </w:rPr>
        <w:t xml:space="preserve">Merkez/Nevşehir </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Telefon Numarası</w:t>
      </w:r>
      <w:r w:rsidR="00363467">
        <w:rPr>
          <w:rFonts w:ascii="Times New Roman" w:hAnsi="Times New Roman" w:cs="Times New Roman"/>
        </w:rPr>
        <w:t xml:space="preserve">                         </w:t>
      </w:r>
      <w:r w:rsidR="00731FF3">
        <w:rPr>
          <w:rFonts w:ascii="Times New Roman" w:hAnsi="Times New Roman" w:cs="Times New Roman"/>
        </w:rPr>
        <w:t xml:space="preserve"> </w:t>
      </w:r>
      <w:r w:rsidR="00363467">
        <w:rPr>
          <w:rFonts w:ascii="Times New Roman" w:hAnsi="Times New Roman" w:cs="Times New Roman"/>
        </w:rPr>
        <w:t xml:space="preserve"> </w:t>
      </w:r>
      <w:r w:rsidR="00731FF3">
        <w:rPr>
          <w:rFonts w:ascii="Times New Roman" w:hAnsi="Times New Roman" w:cs="Times New Roman"/>
        </w:rPr>
        <w:t xml:space="preserve"> </w:t>
      </w:r>
      <w:r w:rsidR="00363467">
        <w:rPr>
          <w:rFonts w:ascii="Times New Roman" w:hAnsi="Times New Roman" w:cs="Times New Roman"/>
        </w:rPr>
        <w:t xml:space="preserve">  </w:t>
      </w:r>
      <w:r w:rsidRPr="00F50222">
        <w:rPr>
          <w:rFonts w:ascii="Times New Roman" w:hAnsi="Times New Roman" w:cs="Times New Roman"/>
        </w:rPr>
        <w:t xml:space="preserve">: 0 </w:t>
      </w:r>
      <w:r w:rsidR="00802A77">
        <w:rPr>
          <w:rFonts w:ascii="Times New Roman" w:hAnsi="Times New Roman" w:cs="Times New Roman"/>
        </w:rPr>
        <w:t xml:space="preserve">384 228 </w:t>
      </w:r>
      <w:r w:rsidR="00363467">
        <w:rPr>
          <w:rFonts w:ascii="Times New Roman" w:hAnsi="Times New Roman" w:cs="Times New Roman"/>
        </w:rPr>
        <w:t>10 00</w:t>
      </w:r>
    </w:p>
    <w:p w:rsidR="00371042" w:rsidRDefault="00802A77" w:rsidP="00371042">
      <w:pPr>
        <w:jc w:val="both"/>
        <w:rPr>
          <w:rFonts w:ascii="Times New Roman" w:hAnsi="Times New Roman" w:cs="Times New Roman"/>
        </w:rPr>
      </w:pPr>
      <w:r>
        <w:rPr>
          <w:rFonts w:ascii="Times New Roman" w:hAnsi="Times New Roman" w:cs="Times New Roman"/>
        </w:rPr>
        <w:t xml:space="preserve"> Elektronik Posta Adresi </w:t>
      </w:r>
      <w:r w:rsidR="00363467">
        <w:rPr>
          <w:rFonts w:ascii="Times New Roman" w:hAnsi="Times New Roman" w:cs="Times New Roman"/>
        </w:rPr>
        <w:t xml:space="preserve">              </w:t>
      </w:r>
      <w:r w:rsidR="00731FF3">
        <w:rPr>
          <w:rFonts w:ascii="Times New Roman" w:hAnsi="Times New Roman" w:cs="Times New Roman"/>
        </w:rPr>
        <w:t xml:space="preserve"> </w:t>
      </w:r>
      <w:r w:rsidR="00363467">
        <w:rPr>
          <w:rFonts w:ascii="Times New Roman" w:hAnsi="Times New Roman" w:cs="Times New Roman"/>
        </w:rPr>
        <w:t xml:space="preserve">   </w:t>
      </w:r>
      <w:r>
        <w:rPr>
          <w:rFonts w:ascii="Times New Roman" w:hAnsi="Times New Roman" w:cs="Times New Roman"/>
        </w:rPr>
        <w:t xml:space="preserve">: </w:t>
      </w:r>
      <w:hyperlink r:id="rId4" w:history="1">
        <w:r w:rsidRPr="00352A89">
          <w:rPr>
            <w:rStyle w:val="Kpr"/>
            <w:rFonts w:ascii="Times New Roman" w:hAnsi="Times New Roman" w:cs="Times New Roman"/>
          </w:rPr>
          <w:t>strateji@nevsehir.edu.tr</w:t>
        </w:r>
      </w:hyperlink>
      <w:r>
        <w:rPr>
          <w:rFonts w:ascii="Times New Roman" w:hAnsi="Times New Roman" w:cs="Times New Roman"/>
        </w:rPr>
        <w:t xml:space="preserve"> </w:t>
      </w:r>
    </w:p>
    <w:p w:rsidR="00371042" w:rsidRPr="00371042" w:rsidRDefault="00BA30C4" w:rsidP="00731FF3">
      <w:pPr>
        <w:spacing w:after="0"/>
        <w:jc w:val="both"/>
        <w:rPr>
          <w:rFonts w:ascii="Times New Roman" w:hAnsi="Times New Roman" w:cs="Times New Roman"/>
        </w:rPr>
      </w:pPr>
      <w:r>
        <w:rPr>
          <w:rFonts w:ascii="Times New Roman" w:hAnsi="Times New Roman" w:cs="Times New Roman"/>
        </w:rPr>
        <w:t>İlgili Personel</w:t>
      </w:r>
      <w:r w:rsidR="00371042">
        <w:rPr>
          <w:rFonts w:ascii="Times New Roman" w:hAnsi="Times New Roman" w:cs="Times New Roman"/>
        </w:rPr>
        <w:t>ler</w:t>
      </w:r>
      <w:r w:rsidR="00363467">
        <w:rPr>
          <w:rFonts w:ascii="Times New Roman" w:hAnsi="Times New Roman" w:cs="Times New Roman"/>
        </w:rPr>
        <w:t xml:space="preserve">                               </w:t>
      </w:r>
      <w:r w:rsidR="00371042">
        <w:rPr>
          <w:rFonts w:ascii="Times New Roman" w:hAnsi="Times New Roman" w:cs="Times New Roman"/>
        </w:rPr>
        <w:t xml:space="preserve">: </w:t>
      </w:r>
      <w:r w:rsidR="00371042" w:rsidRPr="007B27DE">
        <w:rPr>
          <w:rFonts w:ascii="Times New Roman" w:hAnsi="Times New Roman"/>
          <w:sz w:val="24"/>
          <w:szCs w:val="24"/>
        </w:rPr>
        <w:t>Murat EKER (Strateji Geliştirme Daire Başkanı)</w:t>
      </w:r>
    </w:p>
    <w:p w:rsidR="00371042" w:rsidRPr="007B27DE" w:rsidRDefault="00371042" w:rsidP="00731FF3">
      <w:pPr>
        <w:widowControl w:val="0"/>
        <w:autoSpaceDE w:val="0"/>
        <w:autoSpaceDN w:val="0"/>
        <w:adjustRightInd w:val="0"/>
        <w:spacing w:before="2" w:after="0" w:line="240" w:lineRule="auto"/>
        <w:ind w:right="-34"/>
        <w:rPr>
          <w:rFonts w:ascii="Times New Roman" w:hAnsi="Times New Roman"/>
          <w:sz w:val="24"/>
          <w:szCs w:val="24"/>
        </w:rPr>
      </w:pPr>
      <w:r>
        <w:rPr>
          <w:rFonts w:ascii="Times New Roman" w:hAnsi="Times New Roman"/>
          <w:sz w:val="24"/>
          <w:szCs w:val="24"/>
        </w:rPr>
        <w:t xml:space="preserve">                           </w:t>
      </w:r>
      <w:r w:rsidR="00363467">
        <w:rPr>
          <w:rFonts w:ascii="Times New Roman" w:hAnsi="Times New Roman"/>
          <w:sz w:val="24"/>
          <w:szCs w:val="24"/>
        </w:rPr>
        <w:t xml:space="preserve">                        </w:t>
      </w:r>
      <w:r>
        <w:rPr>
          <w:rFonts w:ascii="Times New Roman" w:hAnsi="Times New Roman"/>
          <w:sz w:val="24"/>
          <w:szCs w:val="24"/>
        </w:rPr>
        <w:t xml:space="preserve">   </w:t>
      </w:r>
      <w:r w:rsidRPr="007B27DE">
        <w:rPr>
          <w:rFonts w:ascii="Times New Roman" w:hAnsi="Times New Roman"/>
          <w:sz w:val="24"/>
          <w:szCs w:val="24"/>
        </w:rPr>
        <w:t>0384 228 10 00</w:t>
      </w:r>
      <w:r>
        <w:rPr>
          <w:rFonts w:ascii="Times New Roman" w:hAnsi="Times New Roman"/>
          <w:sz w:val="24"/>
          <w:szCs w:val="24"/>
        </w:rPr>
        <w:t xml:space="preserve"> </w:t>
      </w:r>
      <w:r w:rsidRPr="007B27DE">
        <w:rPr>
          <w:rFonts w:ascii="Times New Roman" w:hAnsi="Times New Roman"/>
          <w:sz w:val="24"/>
          <w:szCs w:val="24"/>
        </w:rPr>
        <w:t>(</w:t>
      </w:r>
      <w:r w:rsidRPr="007B27DE">
        <w:rPr>
          <w:rFonts w:ascii="Times New Roman" w:hAnsi="Times New Roman"/>
          <w:b/>
          <w:sz w:val="24"/>
          <w:szCs w:val="24"/>
        </w:rPr>
        <w:t>11300</w:t>
      </w:r>
      <w:r w:rsidRPr="007B27DE">
        <w:rPr>
          <w:rFonts w:ascii="Times New Roman" w:hAnsi="Times New Roman"/>
          <w:sz w:val="24"/>
          <w:szCs w:val="24"/>
        </w:rPr>
        <w:t>)</w:t>
      </w:r>
    </w:p>
    <w:p w:rsidR="00371042" w:rsidRDefault="00371042" w:rsidP="00371042">
      <w:pPr>
        <w:spacing w:after="0"/>
        <w:jc w:val="both"/>
        <w:rPr>
          <w:rFonts w:ascii="Times New Roman" w:hAnsi="Times New Roman" w:cs="Times New Roman"/>
        </w:rPr>
      </w:pPr>
      <w:r>
        <w:rPr>
          <w:rFonts w:ascii="Times New Roman" w:hAnsi="Times New Roman" w:cs="Times New Roman"/>
        </w:rPr>
        <w:t xml:space="preserve">                              </w:t>
      </w:r>
    </w:p>
    <w:p w:rsidR="00371042" w:rsidRDefault="00371042" w:rsidP="00371042">
      <w:pPr>
        <w:spacing w:after="0"/>
        <w:jc w:val="both"/>
        <w:rPr>
          <w:rFonts w:ascii="Times New Roman" w:hAnsi="Times New Roman" w:cs="Times New Roman"/>
        </w:rPr>
      </w:pPr>
      <w:r>
        <w:rPr>
          <w:rFonts w:ascii="Times New Roman" w:hAnsi="Times New Roman" w:cs="Times New Roman"/>
        </w:rPr>
        <w:t xml:space="preserve">                        </w:t>
      </w:r>
      <w:r w:rsidR="00363467">
        <w:rPr>
          <w:rFonts w:ascii="Times New Roman" w:hAnsi="Times New Roman" w:cs="Times New Roman"/>
        </w:rPr>
        <w:t xml:space="preserve">                            </w:t>
      </w:r>
      <w:r>
        <w:rPr>
          <w:rFonts w:ascii="Times New Roman" w:hAnsi="Times New Roman" w:cs="Times New Roman"/>
        </w:rPr>
        <w:t xml:space="preserve">    </w:t>
      </w:r>
      <w:r w:rsidR="00731FF3">
        <w:rPr>
          <w:rFonts w:ascii="Times New Roman" w:hAnsi="Times New Roman" w:cs="Times New Roman"/>
        </w:rPr>
        <w:t xml:space="preserve"> </w:t>
      </w:r>
      <w:r>
        <w:rPr>
          <w:rFonts w:ascii="Times New Roman" w:hAnsi="Times New Roman" w:cs="Times New Roman"/>
        </w:rPr>
        <w:t xml:space="preserve">  Mehmet </w:t>
      </w:r>
      <w:proofErr w:type="spellStart"/>
      <w:r>
        <w:rPr>
          <w:rFonts w:ascii="Times New Roman" w:hAnsi="Times New Roman" w:cs="Times New Roman"/>
        </w:rPr>
        <w:t>Şebab</w:t>
      </w:r>
      <w:proofErr w:type="spellEnd"/>
      <w:r>
        <w:rPr>
          <w:rFonts w:ascii="Times New Roman" w:hAnsi="Times New Roman" w:cs="Times New Roman"/>
        </w:rPr>
        <w:t xml:space="preserve"> POLAT (Bilgisayar İşletmeni)</w:t>
      </w:r>
    </w:p>
    <w:p w:rsidR="00371042" w:rsidRPr="00371042" w:rsidRDefault="00371042" w:rsidP="00371042">
      <w:pPr>
        <w:spacing w:after="0"/>
        <w:jc w:val="both"/>
        <w:rPr>
          <w:rFonts w:ascii="Times New Roman" w:hAnsi="Times New Roman" w:cs="Times New Roman"/>
        </w:rPr>
      </w:pPr>
      <w:r>
        <w:rPr>
          <w:rFonts w:ascii="Times New Roman" w:hAnsi="Times New Roman" w:cs="Times New Roman"/>
        </w:rPr>
        <w:t xml:space="preserve">                             </w:t>
      </w:r>
      <w:r w:rsidR="00363467">
        <w:rPr>
          <w:rFonts w:ascii="Times New Roman" w:hAnsi="Times New Roman" w:cs="Times New Roman"/>
        </w:rPr>
        <w:t xml:space="preserve">                          </w:t>
      </w:r>
      <w:r>
        <w:rPr>
          <w:rFonts w:ascii="Times New Roman" w:hAnsi="Times New Roman" w:cs="Times New Roman"/>
        </w:rPr>
        <w:t xml:space="preserve">   </w:t>
      </w:r>
      <w:r w:rsidR="00731FF3">
        <w:rPr>
          <w:rFonts w:ascii="Times New Roman" w:hAnsi="Times New Roman" w:cs="Times New Roman"/>
        </w:rPr>
        <w:t xml:space="preserve"> </w:t>
      </w:r>
      <w:r w:rsidRPr="007B27DE">
        <w:rPr>
          <w:rFonts w:ascii="Times New Roman" w:hAnsi="Times New Roman"/>
          <w:sz w:val="24"/>
          <w:szCs w:val="24"/>
        </w:rPr>
        <w:t>0384 228 10 00</w:t>
      </w:r>
      <w:r>
        <w:rPr>
          <w:rFonts w:ascii="Times New Roman" w:hAnsi="Times New Roman"/>
          <w:sz w:val="24"/>
          <w:szCs w:val="24"/>
        </w:rPr>
        <w:t xml:space="preserve"> </w:t>
      </w:r>
      <w:r w:rsidRPr="007B27DE">
        <w:rPr>
          <w:rFonts w:ascii="Times New Roman" w:hAnsi="Times New Roman"/>
          <w:sz w:val="24"/>
          <w:szCs w:val="24"/>
        </w:rPr>
        <w:t>(</w:t>
      </w:r>
      <w:r>
        <w:rPr>
          <w:rFonts w:ascii="Times New Roman" w:hAnsi="Times New Roman"/>
          <w:b/>
          <w:sz w:val="24"/>
          <w:szCs w:val="24"/>
        </w:rPr>
        <w:t>11316</w:t>
      </w:r>
      <w:r w:rsidRPr="007B27DE">
        <w:rPr>
          <w:rFonts w:ascii="Times New Roman" w:hAnsi="Times New Roman"/>
          <w:sz w:val="24"/>
          <w:szCs w:val="24"/>
        </w:rPr>
        <w:t>)</w:t>
      </w:r>
    </w:p>
    <w:p w:rsidR="00371042" w:rsidRDefault="00F50222" w:rsidP="00F50222">
      <w:pPr>
        <w:jc w:val="both"/>
        <w:rPr>
          <w:rFonts w:ascii="Times New Roman" w:hAnsi="Times New Roman" w:cs="Times New Roman"/>
        </w:rPr>
      </w:pPr>
      <w:r w:rsidRPr="00F50222">
        <w:rPr>
          <w:rFonts w:ascii="Times New Roman" w:hAnsi="Times New Roman" w:cs="Times New Roman"/>
        </w:rPr>
        <w:t xml:space="preserve">2. </w:t>
      </w:r>
      <w:r w:rsidR="00371042">
        <w:rPr>
          <w:rFonts w:ascii="Times New Roman" w:hAnsi="Times New Roman" w:cs="Times New Roman"/>
        </w:rPr>
        <w:t>İhale Bilgileri</w:t>
      </w:r>
    </w:p>
    <w:p w:rsidR="00371042" w:rsidRDefault="00371042" w:rsidP="00F50222">
      <w:pPr>
        <w:jc w:val="both"/>
        <w:rPr>
          <w:rFonts w:ascii="Times New Roman" w:hAnsi="Times New Roman" w:cs="Times New Roman"/>
        </w:rPr>
      </w:pPr>
      <w:r>
        <w:rPr>
          <w:rFonts w:ascii="Times New Roman" w:hAnsi="Times New Roman" w:cs="Times New Roman"/>
        </w:rPr>
        <w:t xml:space="preserve">İhale Kayıt Numarası     </w:t>
      </w:r>
      <w:r w:rsidR="00363467">
        <w:rPr>
          <w:rFonts w:ascii="Times New Roman" w:hAnsi="Times New Roman" w:cs="Times New Roman"/>
        </w:rPr>
        <w:t xml:space="preserve">             </w:t>
      </w:r>
      <w:r>
        <w:rPr>
          <w:rFonts w:ascii="Times New Roman" w:hAnsi="Times New Roman" w:cs="Times New Roman"/>
        </w:rPr>
        <w:t>: 2025/1</w:t>
      </w:r>
    </w:p>
    <w:p w:rsidR="00371042" w:rsidRDefault="00F50222" w:rsidP="00F50222">
      <w:pPr>
        <w:jc w:val="both"/>
        <w:rPr>
          <w:rFonts w:ascii="Times New Roman" w:hAnsi="Times New Roman" w:cs="Times New Roman"/>
        </w:rPr>
      </w:pPr>
      <w:r w:rsidRPr="00F50222">
        <w:rPr>
          <w:rFonts w:ascii="Times New Roman" w:hAnsi="Times New Roman" w:cs="Times New Roman"/>
        </w:rPr>
        <w:t>İhale Konusu</w:t>
      </w:r>
      <w:r w:rsidR="00363467">
        <w:rPr>
          <w:rFonts w:ascii="Times New Roman" w:hAnsi="Times New Roman" w:cs="Times New Roman"/>
        </w:rPr>
        <w:t xml:space="preserve">                               </w:t>
      </w:r>
      <w:r w:rsidRPr="00F50222">
        <w:rPr>
          <w:rFonts w:ascii="Times New Roman" w:hAnsi="Times New Roman" w:cs="Times New Roman"/>
        </w:rPr>
        <w:t xml:space="preserve">: Banka Promosyon İhalesi </w:t>
      </w:r>
    </w:p>
    <w:p w:rsidR="00F50222" w:rsidRDefault="00F50222" w:rsidP="00F50222">
      <w:pPr>
        <w:jc w:val="both"/>
        <w:rPr>
          <w:rFonts w:ascii="Times New Roman" w:hAnsi="Times New Roman" w:cs="Times New Roman"/>
        </w:rPr>
      </w:pPr>
      <w:r w:rsidRPr="00F50222">
        <w:rPr>
          <w:rFonts w:ascii="Times New Roman" w:hAnsi="Times New Roman" w:cs="Times New Roman"/>
        </w:rPr>
        <w:t>İhale Usulü</w:t>
      </w:r>
      <w:r w:rsidR="00371042">
        <w:rPr>
          <w:rFonts w:ascii="Times New Roman" w:hAnsi="Times New Roman" w:cs="Times New Roman"/>
        </w:rPr>
        <w:t xml:space="preserve">   </w:t>
      </w:r>
      <w:r w:rsidR="00363467">
        <w:rPr>
          <w:rFonts w:ascii="Times New Roman" w:hAnsi="Times New Roman" w:cs="Times New Roman"/>
        </w:rPr>
        <w:t xml:space="preserve">                               </w:t>
      </w:r>
      <w:r w:rsidR="00371042">
        <w:rPr>
          <w:rFonts w:ascii="Times New Roman" w:hAnsi="Times New Roman" w:cs="Times New Roman"/>
        </w:rPr>
        <w:t>:</w:t>
      </w:r>
      <w:r w:rsidRPr="00F50222">
        <w:rPr>
          <w:rFonts w:ascii="Times New Roman" w:hAnsi="Times New Roman" w:cs="Times New Roman"/>
        </w:rPr>
        <w:t>Kapalı Zarf ve Açık Artırma Usulü</w:t>
      </w:r>
    </w:p>
    <w:p w:rsidR="00363467" w:rsidRDefault="00363467" w:rsidP="00F50222">
      <w:pPr>
        <w:jc w:val="both"/>
        <w:rPr>
          <w:rFonts w:ascii="Times New Roman" w:hAnsi="Times New Roman" w:cs="Times New Roman"/>
        </w:rPr>
      </w:pPr>
      <w:r>
        <w:rPr>
          <w:rFonts w:ascii="Times New Roman" w:hAnsi="Times New Roman" w:cs="Times New Roman"/>
        </w:rPr>
        <w:t>İhale Saati                                   :15/10/2025 Çarşamba günü saat 14.00</w:t>
      </w:r>
    </w:p>
    <w:p w:rsidR="00371042" w:rsidRDefault="00363467" w:rsidP="00363467">
      <w:pPr>
        <w:jc w:val="both"/>
        <w:rPr>
          <w:rFonts w:ascii="Times New Roman" w:hAnsi="Times New Roman" w:cs="Times New Roman"/>
        </w:rPr>
      </w:pPr>
      <w:r>
        <w:rPr>
          <w:rFonts w:ascii="Times New Roman" w:hAnsi="Times New Roman" w:cs="Times New Roman"/>
        </w:rPr>
        <w:t>İhale Son Teklif verme Saati      :İhale Saatine Kadar</w:t>
      </w:r>
    </w:p>
    <w:p w:rsidR="00363467" w:rsidRDefault="00363467" w:rsidP="00363467">
      <w:pPr>
        <w:jc w:val="both"/>
        <w:rPr>
          <w:rFonts w:ascii="Times New Roman" w:hAnsi="Times New Roman" w:cs="Times New Roman"/>
        </w:rPr>
      </w:pPr>
      <w:r>
        <w:rPr>
          <w:rFonts w:ascii="Times New Roman" w:hAnsi="Times New Roman" w:cs="Times New Roman"/>
        </w:rPr>
        <w:t xml:space="preserve">İhale Toplantı Yeri                     : Nevşehir Hacı </w:t>
      </w:r>
      <w:proofErr w:type="spellStart"/>
      <w:r>
        <w:rPr>
          <w:rFonts w:ascii="Times New Roman" w:hAnsi="Times New Roman" w:cs="Times New Roman"/>
        </w:rPr>
        <w:t>Bekteş</w:t>
      </w:r>
      <w:proofErr w:type="spellEnd"/>
      <w:r>
        <w:rPr>
          <w:rFonts w:ascii="Times New Roman" w:hAnsi="Times New Roman" w:cs="Times New Roman"/>
        </w:rPr>
        <w:t xml:space="preserve"> Veli Üniversitesi Rektörlük </w:t>
      </w:r>
    </w:p>
    <w:p w:rsidR="00363467" w:rsidRDefault="00363467" w:rsidP="00363467">
      <w:pPr>
        <w:jc w:val="both"/>
        <w:rPr>
          <w:rFonts w:ascii="Times New Roman" w:hAnsi="Times New Roman" w:cs="Times New Roman"/>
        </w:rPr>
      </w:pPr>
      <w:r>
        <w:rPr>
          <w:rFonts w:ascii="Times New Roman" w:hAnsi="Times New Roman" w:cs="Times New Roman"/>
        </w:rPr>
        <w:t xml:space="preserve">                                                     Hizmet Binası (Kadıncık Ana Toplantı Salonu)</w:t>
      </w:r>
    </w:p>
    <w:p w:rsidR="00371042" w:rsidRDefault="00371042" w:rsidP="00F50222">
      <w:pPr>
        <w:jc w:val="both"/>
        <w:rPr>
          <w:rFonts w:ascii="Times New Roman" w:hAnsi="Times New Roman" w:cs="Times New Roman"/>
        </w:rPr>
      </w:pPr>
    </w:p>
    <w:p w:rsidR="006A4C15" w:rsidRDefault="00F50222" w:rsidP="00F50222">
      <w:pPr>
        <w:jc w:val="both"/>
        <w:rPr>
          <w:rFonts w:ascii="Times New Roman" w:hAnsi="Times New Roman" w:cs="Times New Roman"/>
        </w:rPr>
      </w:pPr>
      <w:r w:rsidRPr="00F50222">
        <w:rPr>
          <w:rFonts w:ascii="Times New Roman" w:hAnsi="Times New Roman" w:cs="Times New Roman"/>
        </w:rPr>
        <w:t xml:space="preserve"> 3. Kurumdaki Çalışan Personel Sayısı</w:t>
      </w:r>
    </w:p>
    <w:p w:rsidR="006A4C15" w:rsidRDefault="00F50222" w:rsidP="00F50222">
      <w:pPr>
        <w:jc w:val="both"/>
        <w:rPr>
          <w:rFonts w:ascii="Times New Roman" w:hAnsi="Times New Roman" w:cs="Times New Roman"/>
        </w:rPr>
      </w:pPr>
      <w:r w:rsidRPr="00F50222">
        <w:rPr>
          <w:rFonts w:ascii="Times New Roman" w:hAnsi="Times New Roman" w:cs="Times New Roman"/>
        </w:rPr>
        <w:t xml:space="preserve"> Akademik Personel </w:t>
      </w:r>
      <w:proofErr w:type="gramStart"/>
      <w:r w:rsidRPr="00F50222">
        <w:rPr>
          <w:rFonts w:ascii="Times New Roman" w:hAnsi="Times New Roman" w:cs="Times New Roman"/>
        </w:rPr>
        <w:t>Sayısı</w:t>
      </w:r>
      <w:r w:rsidR="00363467">
        <w:rPr>
          <w:rFonts w:ascii="Times New Roman" w:hAnsi="Times New Roman" w:cs="Times New Roman"/>
        </w:rPr>
        <w:t xml:space="preserve">        :</w:t>
      </w:r>
      <w:r w:rsidRPr="00F50222">
        <w:rPr>
          <w:rFonts w:ascii="Times New Roman" w:hAnsi="Times New Roman" w:cs="Times New Roman"/>
        </w:rPr>
        <w:t xml:space="preserve"> </w:t>
      </w:r>
      <w:r w:rsidR="00523125">
        <w:rPr>
          <w:rFonts w:ascii="Times New Roman" w:hAnsi="Times New Roman" w:cs="Times New Roman"/>
          <w:b/>
        </w:rPr>
        <w:t>808</w:t>
      </w:r>
      <w:proofErr w:type="gramEnd"/>
    </w:p>
    <w:p w:rsidR="006A4C15" w:rsidRDefault="00F50222" w:rsidP="00F50222">
      <w:pPr>
        <w:jc w:val="both"/>
        <w:rPr>
          <w:rFonts w:ascii="Times New Roman" w:hAnsi="Times New Roman" w:cs="Times New Roman"/>
        </w:rPr>
      </w:pPr>
      <w:r w:rsidRPr="00F50222">
        <w:rPr>
          <w:rFonts w:ascii="Times New Roman" w:hAnsi="Times New Roman" w:cs="Times New Roman"/>
        </w:rPr>
        <w:t xml:space="preserve"> İdari Personel </w:t>
      </w:r>
      <w:proofErr w:type="gramStart"/>
      <w:r w:rsidRPr="00F50222">
        <w:rPr>
          <w:rFonts w:ascii="Times New Roman" w:hAnsi="Times New Roman" w:cs="Times New Roman"/>
        </w:rPr>
        <w:t>Sayısı</w:t>
      </w:r>
      <w:r w:rsidR="00802A77" w:rsidRPr="006A4C15">
        <w:rPr>
          <w:rFonts w:ascii="Times New Roman" w:hAnsi="Times New Roman" w:cs="Times New Roman"/>
          <w:b/>
        </w:rPr>
        <w:t xml:space="preserve"> </w:t>
      </w:r>
      <w:r w:rsidR="00363467">
        <w:rPr>
          <w:rFonts w:ascii="Times New Roman" w:hAnsi="Times New Roman" w:cs="Times New Roman"/>
          <w:b/>
        </w:rPr>
        <w:t xml:space="preserve">                 :</w:t>
      </w:r>
      <w:r w:rsidR="0073309A">
        <w:rPr>
          <w:rFonts w:ascii="Times New Roman" w:hAnsi="Times New Roman" w:cs="Times New Roman"/>
          <w:b/>
        </w:rPr>
        <w:t>623</w:t>
      </w:r>
      <w:proofErr w:type="gramEnd"/>
    </w:p>
    <w:p w:rsidR="00F50222" w:rsidRDefault="00F50222" w:rsidP="00F50222">
      <w:pPr>
        <w:jc w:val="both"/>
        <w:rPr>
          <w:rFonts w:ascii="Times New Roman" w:hAnsi="Times New Roman" w:cs="Times New Roman"/>
        </w:rPr>
      </w:pPr>
      <w:r w:rsidRPr="00F50222">
        <w:rPr>
          <w:rFonts w:ascii="Times New Roman" w:hAnsi="Times New Roman" w:cs="Times New Roman"/>
        </w:rPr>
        <w:t xml:space="preserve"> Toplam </w:t>
      </w:r>
      <w:r w:rsidR="00523125">
        <w:rPr>
          <w:rFonts w:ascii="Times New Roman" w:hAnsi="Times New Roman" w:cs="Times New Roman"/>
          <w:b/>
        </w:rPr>
        <w:t>1431</w:t>
      </w:r>
      <w:r w:rsidR="006A4C15">
        <w:rPr>
          <w:rFonts w:ascii="Times New Roman" w:hAnsi="Times New Roman" w:cs="Times New Roman"/>
          <w:b/>
        </w:rPr>
        <w:t xml:space="preserve"> </w:t>
      </w:r>
      <w:r w:rsidR="006A4C15" w:rsidRPr="006A4C15">
        <w:rPr>
          <w:rFonts w:ascii="Times New Roman" w:hAnsi="Times New Roman" w:cs="Times New Roman"/>
        </w:rPr>
        <w:t>personelimiz bulunmaktadır</w:t>
      </w:r>
      <w:r w:rsidR="00731FF3">
        <w:rPr>
          <w:rFonts w:ascii="Times New Roman" w:hAnsi="Times New Roman" w:cs="Times New Roman"/>
        </w:rPr>
        <w:t>.</w:t>
      </w:r>
      <w:r w:rsidR="0073309A">
        <w:rPr>
          <w:rFonts w:ascii="Times New Roman" w:hAnsi="Times New Roman" w:cs="Times New Roman"/>
        </w:rPr>
        <w:t>(01.10.2025 itibariyle)</w:t>
      </w:r>
    </w:p>
    <w:p w:rsidR="00731FF3" w:rsidRPr="00F50222" w:rsidRDefault="00731FF3" w:rsidP="00F50222">
      <w:pPr>
        <w:jc w:val="both"/>
        <w:rPr>
          <w:rFonts w:ascii="Times New Roman" w:hAnsi="Times New Roman" w:cs="Times New Roman"/>
        </w:rPr>
      </w:pPr>
      <w:r>
        <w:rPr>
          <w:rFonts w:ascii="Times New Roman" w:hAnsi="Times New Roman"/>
          <w:sz w:val="24"/>
          <w:szCs w:val="24"/>
        </w:rPr>
        <w:t xml:space="preserve">*(Personel sayısının 3 yıl içinde </w:t>
      </w:r>
      <w:r w:rsidR="000F2B52">
        <w:rPr>
          <w:rFonts w:ascii="Times New Roman" w:hAnsi="Times New Roman"/>
          <w:b/>
          <w:sz w:val="24"/>
          <w:szCs w:val="24"/>
        </w:rPr>
        <w:t>yıllık %</w:t>
      </w:r>
      <w:r w:rsidR="005474F2">
        <w:rPr>
          <w:rFonts w:ascii="Times New Roman" w:hAnsi="Times New Roman"/>
          <w:b/>
          <w:sz w:val="24"/>
          <w:szCs w:val="24"/>
        </w:rPr>
        <w:t>10</w:t>
      </w:r>
      <w:r>
        <w:rPr>
          <w:rFonts w:ascii="Times New Roman" w:hAnsi="Times New Roman"/>
          <w:sz w:val="24"/>
          <w:szCs w:val="24"/>
        </w:rPr>
        <w:t xml:space="preserve"> oranında artacağı tahmin edilmektedir.)</w:t>
      </w:r>
    </w:p>
    <w:p w:rsidR="006A4C15" w:rsidRPr="00731FF3" w:rsidRDefault="00F50222" w:rsidP="00F50222">
      <w:pPr>
        <w:jc w:val="both"/>
        <w:rPr>
          <w:rFonts w:ascii="Times New Roman" w:hAnsi="Times New Roman" w:cs="Times New Roman"/>
        </w:rPr>
      </w:pPr>
      <w:r w:rsidRPr="00731FF3">
        <w:rPr>
          <w:rFonts w:ascii="Times New Roman" w:hAnsi="Times New Roman" w:cs="Times New Roman"/>
        </w:rPr>
        <w:t xml:space="preserve"> 4. Aylık Ortalama Ödemeler </w:t>
      </w:r>
    </w:p>
    <w:p w:rsidR="00183CB7" w:rsidRDefault="00731FF3" w:rsidP="00F721AA">
      <w:pPr>
        <w:jc w:val="both"/>
        <w:rPr>
          <w:rFonts w:ascii="Times New Roman" w:hAnsi="Times New Roman" w:cs="Times New Roman"/>
          <w:color w:val="000000"/>
        </w:rPr>
      </w:pPr>
      <w:r w:rsidRPr="00731FF3">
        <w:rPr>
          <w:rFonts w:ascii="Times New Roman" w:hAnsi="Times New Roman" w:cs="Times New Roman"/>
        </w:rPr>
        <w:t xml:space="preserve">01.10.2025 tarihi itibariyle </w:t>
      </w:r>
      <w:r w:rsidR="00F21CC2" w:rsidRPr="00731FF3">
        <w:rPr>
          <w:rFonts w:ascii="Times New Roman" w:hAnsi="Times New Roman" w:cs="Times New Roman"/>
        </w:rPr>
        <w:t>Üniversitemiz</w:t>
      </w:r>
      <w:r w:rsidR="00722A46" w:rsidRPr="00731FF3">
        <w:rPr>
          <w:rFonts w:ascii="Times New Roman" w:hAnsi="Times New Roman" w:cs="Times New Roman"/>
        </w:rPr>
        <w:t xml:space="preserve"> 2025 yılı</w:t>
      </w:r>
      <w:r w:rsidR="00F21CC2" w:rsidRPr="00731FF3">
        <w:rPr>
          <w:rFonts w:ascii="Times New Roman" w:hAnsi="Times New Roman" w:cs="Times New Roman"/>
        </w:rPr>
        <w:t xml:space="preserve"> ilk dokuz aylı</w:t>
      </w:r>
      <w:r w:rsidR="00F721AA" w:rsidRPr="00731FF3">
        <w:rPr>
          <w:rFonts w:ascii="Times New Roman" w:hAnsi="Times New Roman" w:cs="Times New Roman"/>
        </w:rPr>
        <w:t>nda</w:t>
      </w:r>
      <w:r w:rsidR="00F21CC2" w:rsidRPr="00731FF3">
        <w:rPr>
          <w:rFonts w:ascii="Times New Roman" w:hAnsi="Times New Roman" w:cs="Times New Roman"/>
        </w:rPr>
        <w:t xml:space="preserve"> </w:t>
      </w:r>
      <w:r w:rsidR="000F2B52">
        <w:rPr>
          <w:rFonts w:ascii="Times New Roman" w:hAnsi="Times New Roman" w:cs="Times New Roman"/>
        </w:rPr>
        <w:t xml:space="preserve">personel ödemeleri ( </w:t>
      </w:r>
      <w:proofErr w:type="spellStart"/>
      <w:r w:rsidR="000F2B52">
        <w:rPr>
          <w:rFonts w:ascii="Times New Roman" w:hAnsi="Times New Roman" w:cs="Times New Roman"/>
        </w:rPr>
        <w:t>maaş,ekders</w:t>
      </w:r>
      <w:proofErr w:type="spellEnd"/>
      <w:r w:rsidR="000F2B52">
        <w:rPr>
          <w:rFonts w:ascii="Times New Roman" w:hAnsi="Times New Roman" w:cs="Times New Roman"/>
        </w:rPr>
        <w:t xml:space="preserve">, fazla çalışma ve döner sermaye) için </w:t>
      </w:r>
      <w:r w:rsidR="00F21CC2" w:rsidRPr="00731FF3">
        <w:rPr>
          <w:rFonts w:ascii="Times New Roman" w:hAnsi="Times New Roman" w:cs="Times New Roman"/>
        </w:rPr>
        <w:t xml:space="preserve">gerçekleşen </w:t>
      </w:r>
      <w:r w:rsidRPr="00731FF3">
        <w:rPr>
          <w:rFonts w:ascii="Times New Roman" w:hAnsi="Times New Roman" w:cs="Times New Roman"/>
        </w:rPr>
        <w:t xml:space="preserve">net </w:t>
      </w:r>
      <w:r w:rsidR="00F21CC2" w:rsidRPr="00731FF3">
        <w:rPr>
          <w:rFonts w:ascii="Times New Roman" w:hAnsi="Times New Roman" w:cs="Times New Roman"/>
        </w:rPr>
        <w:t xml:space="preserve">nakit akışımız </w:t>
      </w:r>
      <w:r w:rsidR="00363467" w:rsidRPr="00731FF3">
        <w:rPr>
          <w:rFonts w:ascii="Times New Roman" w:hAnsi="Times New Roman" w:cs="Times New Roman"/>
          <w:b/>
          <w:color w:val="000000"/>
        </w:rPr>
        <w:t>932</w:t>
      </w:r>
      <w:r w:rsidR="00F21CC2" w:rsidRPr="00731FF3">
        <w:rPr>
          <w:rFonts w:ascii="Times New Roman" w:hAnsi="Times New Roman" w:cs="Times New Roman"/>
          <w:b/>
          <w:color w:val="000000"/>
        </w:rPr>
        <w:t xml:space="preserve">.474.005,79 TL </w:t>
      </w:r>
      <w:r w:rsidR="00F21CC2" w:rsidRPr="00731FF3">
        <w:rPr>
          <w:rFonts w:ascii="Times New Roman" w:hAnsi="Times New Roman" w:cs="Times New Roman"/>
          <w:color w:val="000000"/>
        </w:rPr>
        <w:t xml:space="preserve">olup </w:t>
      </w:r>
      <w:r w:rsidR="00722A46" w:rsidRPr="00731FF3">
        <w:rPr>
          <w:rFonts w:ascii="Times New Roman" w:hAnsi="Times New Roman" w:cs="Times New Roman"/>
          <w:color w:val="000000"/>
        </w:rPr>
        <w:t xml:space="preserve">2025 </w:t>
      </w:r>
      <w:r w:rsidRPr="00731FF3">
        <w:rPr>
          <w:rFonts w:ascii="Times New Roman" w:hAnsi="Times New Roman" w:cs="Times New Roman"/>
          <w:color w:val="000000"/>
        </w:rPr>
        <w:t>yılsonu</w:t>
      </w:r>
      <w:r w:rsidR="00F21CC2" w:rsidRPr="00731FF3">
        <w:rPr>
          <w:rFonts w:ascii="Times New Roman" w:hAnsi="Times New Roman" w:cs="Times New Roman"/>
          <w:color w:val="000000"/>
        </w:rPr>
        <w:t xml:space="preserve"> tahmini on iki aylık nakit akışımızın </w:t>
      </w:r>
      <w:r w:rsidR="00363467" w:rsidRPr="00731FF3">
        <w:rPr>
          <w:rFonts w:ascii="Times New Roman" w:hAnsi="Times New Roman" w:cs="Times New Roman"/>
          <w:b/>
          <w:color w:val="000000"/>
        </w:rPr>
        <w:t>1.32</w:t>
      </w:r>
      <w:r w:rsidR="00F21CC2" w:rsidRPr="00731FF3">
        <w:rPr>
          <w:rFonts w:ascii="Times New Roman" w:hAnsi="Times New Roman" w:cs="Times New Roman"/>
          <w:b/>
          <w:color w:val="000000"/>
        </w:rPr>
        <w:t>8.</w:t>
      </w:r>
      <w:r>
        <w:rPr>
          <w:rFonts w:ascii="Times New Roman" w:hAnsi="Times New Roman" w:cs="Times New Roman"/>
          <w:b/>
          <w:color w:val="000000"/>
        </w:rPr>
        <w:t xml:space="preserve">500.000,00 </w:t>
      </w:r>
      <w:r w:rsidR="00F721AA" w:rsidRPr="00731FF3">
        <w:rPr>
          <w:rFonts w:ascii="Times New Roman" w:hAnsi="Times New Roman" w:cs="Times New Roman"/>
          <w:b/>
          <w:color w:val="000000"/>
        </w:rPr>
        <w:t>TL</w:t>
      </w:r>
      <w:r w:rsidR="00F721AA" w:rsidRPr="00731FF3">
        <w:rPr>
          <w:rFonts w:ascii="Times New Roman" w:hAnsi="Times New Roman" w:cs="Times New Roman"/>
          <w:color w:val="000000"/>
        </w:rPr>
        <w:t xml:space="preserve"> olması </w:t>
      </w:r>
      <w:r w:rsidRPr="00731FF3">
        <w:rPr>
          <w:rFonts w:ascii="Times New Roman" w:hAnsi="Times New Roman" w:cs="Times New Roman"/>
          <w:color w:val="000000"/>
        </w:rPr>
        <w:t>öngörülmektedir</w:t>
      </w:r>
      <w:r w:rsidR="00F721AA" w:rsidRPr="00731FF3">
        <w:rPr>
          <w:rFonts w:ascii="Times New Roman" w:hAnsi="Times New Roman" w:cs="Times New Roman"/>
          <w:color w:val="000000"/>
        </w:rPr>
        <w:t>.</w:t>
      </w:r>
      <w:r w:rsidRPr="00731FF3">
        <w:rPr>
          <w:rFonts w:ascii="Times New Roman" w:hAnsi="Times New Roman" w:cs="Times New Roman"/>
          <w:color w:val="000000"/>
        </w:rPr>
        <w:t xml:space="preserve"> </w:t>
      </w:r>
      <w:r w:rsidR="00363467" w:rsidRPr="00731FF3">
        <w:rPr>
          <w:rFonts w:ascii="Times New Roman" w:hAnsi="Times New Roman" w:cs="Times New Roman"/>
          <w:color w:val="000000"/>
        </w:rPr>
        <w:t>Nakit</w:t>
      </w:r>
      <w:r w:rsidR="00F721AA" w:rsidRPr="00731FF3">
        <w:rPr>
          <w:rFonts w:ascii="Times New Roman" w:hAnsi="Times New Roman" w:cs="Times New Roman"/>
          <w:color w:val="000000"/>
        </w:rPr>
        <w:t xml:space="preserve"> </w:t>
      </w:r>
      <w:r w:rsidRPr="00731FF3">
        <w:rPr>
          <w:rFonts w:ascii="Times New Roman" w:hAnsi="Times New Roman" w:cs="Times New Roman"/>
          <w:color w:val="000000"/>
        </w:rPr>
        <w:t>akışının önceki yılla</w:t>
      </w:r>
      <w:r w:rsidR="00363467" w:rsidRPr="00731FF3">
        <w:rPr>
          <w:rFonts w:ascii="Times New Roman" w:hAnsi="Times New Roman" w:cs="Times New Roman"/>
          <w:color w:val="000000"/>
        </w:rPr>
        <w:t>rdaki</w:t>
      </w:r>
      <w:r w:rsidR="00D53C43">
        <w:rPr>
          <w:rFonts w:ascii="Times New Roman" w:hAnsi="Times New Roman" w:cs="Times New Roman"/>
          <w:color w:val="000000"/>
        </w:rPr>
        <w:t xml:space="preserve"> </w:t>
      </w:r>
      <w:proofErr w:type="gramStart"/>
      <w:r w:rsidR="00D53C43">
        <w:rPr>
          <w:rFonts w:ascii="Times New Roman" w:hAnsi="Times New Roman" w:cs="Times New Roman"/>
          <w:color w:val="000000"/>
        </w:rPr>
        <w:t xml:space="preserve">enflasyon </w:t>
      </w:r>
      <w:r w:rsidR="00363467" w:rsidRPr="00731FF3">
        <w:rPr>
          <w:rFonts w:ascii="Times New Roman" w:hAnsi="Times New Roman" w:cs="Times New Roman"/>
          <w:color w:val="000000"/>
        </w:rPr>
        <w:t xml:space="preserve"> artış</w:t>
      </w:r>
      <w:r w:rsidR="00D53C43">
        <w:rPr>
          <w:rFonts w:ascii="Times New Roman" w:hAnsi="Times New Roman" w:cs="Times New Roman"/>
          <w:color w:val="000000"/>
        </w:rPr>
        <w:t>ı</w:t>
      </w:r>
      <w:proofErr w:type="gramEnd"/>
      <w:r w:rsidR="00D53C43">
        <w:rPr>
          <w:rFonts w:ascii="Times New Roman" w:hAnsi="Times New Roman" w:cs="Times New Roman"/>
          <w:color w:val="000000"/>
        </w:rPr>
        <w:t xml:space="preserve"> </w:t>
      </w:r>
      <w:r w:rsidRPr="00731FF3">
        <w:rPr>
          <w:rFonts w:ascii="Times New Roman" w:hAnsi="Times New Roman" w:cs="Times New Roman"/>
          <w:color w:val="000000"/>
        </w:rPr>
        <w:t>ve memur maaş zamları</w:t>
      </w:r>
      <w:r w:rsidR="00363467" w:rsidRPr="00731FF3">
        <w:rPr>
          <w:rFonts w:ascii="Times New Roman" w:hAnsi="Times New Roman" w:cs="Times New Roman"/>
          <w:color w:val="000000"/>
        </w:rPr>
        <w:t xml:space="preserve"> baz </w:t>
      </w:r>
      <w:r w:rsidRPr="00731FF3">
        <w:rPr>
          <w:rFonts w:ascii="Times New Roman" w:hAnsi="Times New Roman" w:cs="Times New Roman"/>
          <w:color w:val="000000"/>
        </w:rPr>
        <w:t>alınarak yıllık</w:t>
      </w:r>
      <w:r w:rsidR="00F721AA" w:rsidRPr="00731FF3">
        <w:rPr>
          <w:rFonts w:ascii="Times New Roman" w:hAnsi="Times New Roman" w:cs="Times New Roman"/>
          <w:color w:val="000000"/>
        </w:rPr>
        <w:t xml:space="preserve"> yüzde </w:t>
      </w:r>
      <w:r w:rsidR="00363467" w:rsidRPr="00731FF3">
        <w:rPr>
          <w:rFonts w:ascii="Times New Roman" w:hAnsi="Times New Roman" w:cs="Times New Roman"/>
          <w:color w:val="000000"/>
        </w:rPr>
        <w:t>25-30</w:t>
      </w:r>
      <w:r w:rsidR="00F721AA" w:rsidRPr="00731FF3">
        <w:rPr>
          <w:rFonts w:ascii="Times New Roman" w:hAnsi="Times New Roman" w:cs="Times New Roman"/>
          <w:color w:val="000000"/>
        </w:rPr>
        <w:t xml:space="preserve"> arası artması </w:t>
      </w:r>
      <w:r w:rsidRPr="00731FF3">
        <w:rPr>
          <w:rFonts w:ascii="Times New Roman" w:hAnsi="Times New Roman" w:cs="Times New Roman"/>
          <w:color w:val="000000"/>
        </w:rPr>
        <w:t>tahmin edilmektedir</w:t>
      </w:r>
      <w:r w:rsidR="00F721AA" w:rsidRPr="00731FF3">
        <w:rPr>
          <w:rFonts w:ascii="Times New Roman" w:hAnsi="Times New Roman" w:cs="Times New Roman"/>
          <w:color w:val="000000"/>
        </w:rPr>
        <w:t>.</w:t>
      </w:r>
    </w:p>
    <w:p w:rsidR="005B22D7" w:rsidRDefault="005B22D7" w:rsidP="00F721AA">
      <w:pPr>
        <w:jc w:val="both"/>
        <w:rPr>
          <w:rFonts w:ascii="Times New Roman" w:hAnsi="Times New Roman" w:cs="Times New Roman"/>
          <w:color w:val="000000"/>
        </w:rPr>
      </w:pPr>
      <w:r>
        <w:rPr>
          <w:rFonts w:ascii="Times New Roman" w:hAnsi="Times New Roman" w:cs="Times New Roman"/>
          <w:color w:val="000000"/>
        </w:rPr>
        <w:t xml:space="preserve">2025 yılı ortalama kişi başı aylık </w:t>
      </w:r>
      <w:proofErr w:type="gramStart"/>
      <w:r>
        <w:rPr>
          <w:rFonts w:ascii="Times New Roman" w:hAnsi="Times New Roman" w:cs="Times New Roman"/>
          <w:color w:val="000000"/>
        </w:rPr>
        <w:t>personel  ödemesi</w:t>
      </w:r>
      <w:proofErr w:type="gramEnd"/>
      <w:r>
        <w:rPr>
          <w:rFonts w:ascii="Times New Roman" w:hAnsi="Times New Roman" w:cs="Times New Roman"/>
          <w:color w:val="000000"/>
        </w:rPr>
        <w:t xml:space="preserve"> </w:t>
      </w:r>
      <w:r w:rsidRPr="005B22D7">
        <w:rPr>
          <w:rFonts w:ascii="Times New Roman" w:hAnsi="Times New Roman" w:cs="Times New Roman"/>
          <w:b/>
          <w:color w:val="000000"/>
        </w:rPr>
        <w:t>77.365,00 TL</w:t>
      </w:r>
    </w:p>
    <w:p w:rsidR="005B22D7" w:rsidRPr="00731FF3" w:rsidRDefault="005B22D7" w:rsidP="00F721AA">
      <w:pPr>
        <w:jc w:val="both"/>
        <w:rPr>
          <w:rFonts w:ascii="Times New Roman" w:hAnsi="Times New Roman" w:cs="Times New Roman"/>
          <w:color w:val="000000"/>
        </w:rPr>
      </w:pPr>
      <w:r>
        <w:rPr>
          <w:rFonts w:ascii="Times New Roman" w:hAnsi="Times New Roman" w:cs="Times New Roman"/>
          <w:color w:val="000000"/>
        </w:rPr>
        <w:t xml:space="preserve">2026 Yılı tahmini </w:t>
      </w:r>
      <w:r>
        <w:rPr>
          <w:rFonts w:ascii="Times New Roman" w:hAnsi="Times New Roman" w:cs="Times New Roman"/>
          <w:color w:val="000000"/>
        </w:rPr>
        <w:t xml:space="preserve">ortalama kişi başı aylık </w:t>
      </w:r>
      <w:proofErr w:type="gramStart"/>
      <w:r>
        <w:rPr>
          <w:rFonts w:ascii="Times New Roman" w:hAnsi="Times New Roman" w:cs="Times New Roman"/>
          <w:color w:val="000000"/>
        </w:rPr>
        <w:t>personel  ödemesi</w:t>
      </w:r>
      <w:r>
        <w:rPr>
          <w:rFonts w:ascii="Times New Roman" w:hAnsi="Times New Roman" w:cs="Times New Roman"/>
          <w:color w:val="000000"/>
        </w:rPr>
        <w:t>nin</w:t>
      </w:r>
      <w:proofErr w:type="gramEnd"/>
      <w:r>
        <w:rPr>
          <w:rFonts w:ascii="Times New Roman" w:hAnsi="Times New Roman" w:cs="Times New Roman"/>
          <w:color w:val="000000"/>
        </w:rPr>
        <w:t xml:space="preserve"> </w:t>
      </w:r>
      <w:r w:rsidRPr="005B22D7">
        <w:rPr>
          <w:rFonts w:ascii="Times New Roman" w:hAnsi="Times New Roman" w:cs="Times New Roman"/>
          <w:b/>
          <w:color w:val="000000"/>
        </w:rPr>
        <w:t>100.575,00 TL</w:t>
      </w:r>
      <w:r>
        <w:rPr>
          <w:rFonts w:ascii="Times New Roman" w:hAnsi="Times New Roman" w:cs="Times New Roman"/>
          <w:color w:val="000000"/>
        </w:rPr>
        <w:t xml:space="preserve"> olması öngörülmektedir.</w:t>
      </w:r>
    </w:p>
    <w:p w:rsidR="00F50222" w:rsidRPr="00731FF3" w:rsidRDefault="00F50222" w:rsidP="00F50222">
      <w:pPr>
        <w:jc w:val="both"/>
        <w:rPr>
          <w:rFonts w:ascii="Times New Roman" w:hAnsi="Times New Roman" w:cs="Times New Roman"/>
        </w:rPr>
      </w:pPr>
      <w:r w:rsidRPr="00731FF3">
        <w:rPr>
          <w:rFonts w:ascii="Times New Roman" w:hAnsi="Times New Roman" w:cs="Times New Roman"/>
        </w:rPr>
        <w:t xml:space="preserve"> </w:t>
      </w:r>
      <w:bookmarkStart w:id="0" w:name="_GoBack"/>
      <w:bookmarkEnd w:id="0"/>
    </w:p>
    <w:p w:rsidR="00371042" w:rsidRDefault="00371042" w:rsidP="00F50222">
      <w:pPr>
        <w:jc w:val="both"/>
        <w:rPr>
          <w:rFonts w:ascii="Times New Roman" w:hAnsi="Times New Roman" w:cs="Times New Roman"/>
          <w:b/>
        </w:rPr>
      </w:pPr>
    </w:p>
    <w:p w:rsidR="00371042" w:rsidRDefault="00371042" w:rsidP="00F50222">
      <w:pPr>
        <w:jc w:val="both"/>
        <w:rPr>
          <w:rFonts w:ascii="Times New Roman" w:hAnsi="Times New Roman" w:cs="Times New Roman"/>
          <w:b/>
        </w:rPr>
      </w:pPr>
    </w:p>
    <w:p w:rsidR="00371042" w:rsidRDefault="00371042" w:rsidP="00F50222">
      <w:pPr>
        <w:jc w:val="both"/>
        <w:rPr>
          <w:rFonts w:ascii="Times New Roman" w:hAnsi="Times New Roman" w:cs="Times New Roman"/>
          <w:b/>
        </w:rPr>
      </w:pPr>
    </w:p>
    <w:p w:rsidR="00F50222" w:rsidRPr="00F50222" w:rsidRDefault="00F50222" w:rsidP="00F50222">
      <w:pPr>
        <w:jc w:val="both"/>
        <w:rPr>
          <w:rFonts w:ascii="Times New Roman" w:hAnsi="Times New Roman" w:cs="Times New Roman"/>
          <w:b/>
        </w:rPr>
      </w:pPr>
      <w:r w:rsidRPr="00F50222">
        <w:rPr>
          <w:rFonts w:ascii="Times New Roman" w:hAnsi="Times New Roman" w:cs="Times New Roman"/>
          <w:b/>
        </w:rPr>
        <w:t>GENEL ŞARTLAR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1.</w:t>
      </w:r>
      <w:r w:rsidR="006A4C15" w:rsidRPr="006A4C15">
        <w:rPr>
          <w:rFonts w:ascii="Times New Roman" w:hAnsi="Times New Roman" w:cs="Times New Roman"/>
        </w:rPr>
        <w:t xml:space="preserve"> </w:t>
      </w:r>
      <w:r w:rsidR="006A4C15" w:rsidRPr="00F50222">
        <w:rPr>
          <w:rFonts w:ascii="Times New Roman" w:hAnsi="Times New Roman" w:cs="Times New Roman"/>
        </w:rPr>
        <w:t xml:space="preserve">Nevşehir Hacı Bektaş Veli </w:t>
      </w:r>
      <w:r w:rsidRPr="00F50222">
        <w:rPr>
          <w:rFonts w:ascii="Times New Roman" w:hAnsi="Times New Roman" w:cs="Times New Roman"/>
        </w:rPr>
        <w:t xml:space="preserve">Üniversitesinin tüm birimlerinde </w:t>
      </w:r>
      <w:r w:rsidR="00314D65">
        <w:rPr>
          <w:rFonts w:ascii="Times New Roman" w:hAnsi="Times New Roman" w:cs="Times New Roman"/>
        </w:rPr>
        <w:t>1431</w:t>
      </w:r>
      <w:r w:rsidRPr="00F50222">
        <w:rPr>
          <w:rFonts w:ascii="Times New Roman" w:hAnsi="Times New Roman" w:cs="Times New Roman"/>
        </w:rPr>
        <w:t xml:space="preserve"> personel bulunmakta olup yıllık yaklaşık (maaş, ek ders, döner sermaye katkı payları, fazla mesai, nöbet ücreti ödemeleri, harcırah ödemeleri ve diğer ödemeler dâhil) </w:t>
      </w:r>
      <w:r w:rsidR="00731FF3" w:rsidRPr="00731FF3">
        <w:rPr>
          <w:rFonts w:ascii="Times New Roman" w:hAnsi="Times New Roman" w:cs="Times New Roman"/>
          <w:b/>
          <w:color w:val="000000"/>
        </w:rPr>
        <w:t>1.328.</w:t>
      </w:r>
      <w:r w:rsidR="00731FF3">
        <w:rPr>
          <w:rFonts w:ascii="Times New Roman" w:hAnsi="Times New Roman" w:cs="Times New Roman"/>
          <w:b/>
          <w:color w:val="000000"/>
        </w:rPr>
        <w:t xml:space="preserve">500.000,00 </w:t>
      </w:r>
      <w:r w:rsidRPr="004E031E">
        <w:rPr>
          <w:rFonts w:ascii="Times New Roman" w:hAnsi="Times New Roman" w:cs="Times New Roman"/>
          <w:b/>
        </w:rPr>
        <w:t>TL</w:t>
      </w:r>
      <w:r w:rsidRPr="00F50222">
        <w:rPr>
          <w:rFonts w:ascii="Times New Roman" w:hAnsi="Times New Roman" w:cs="Times New Roman"/>
        </w:rPr>
        <w:t xml:space="preserve"> nakit akışının gerçekleşmesi öngörülmektedir. Bu tutar mevcut katsayılara göre hesaplanmış olup </w:t>
      </w:r>
      <w:r w:rsidR="00A41E36">
        <w:rPr>
          <w:rFonts w:ascii="Times New Roman" w:hAnsi="Times New Roman" w:cs="Times New Roman"/>
        </w:rPr>
        <w:t>Ocak 2026</w:t>
      </w:r>
      <w:r w:rsidRPr="00F50222">
        <w:rPr>
          <w:rFonts w:ascii="Times New Roman" w:hAnsi="Times New Roman" w:cs="Times New Roman"/>
        </w:rPr>
        <w:t xml:space="preserve">’den itibaren ücretlere yapılacak artış oranında artacaktır. Takip eden yıllarda yıllık </w:t>
      </w:r>
      <w:proofErr w:type="gramStart"/>
      <w:r w:rsidRPr="00F50222">
        <w:rPr>
          <w:rFonts w:ascii="Times New Roman" w:hAnsi="Times New Roman" w:cs="Times New Roman"/>
        </w:rPr>
        <w:t>bazda</w:t>
      </w:r>
      <w:proofErr w:type="gramEnd"/>
      <w:r w:rsidRPr="00F50222">
        <w:rPr>
          <w:rFonts w:ascii="Times New Roman" w:hAnsi="Times New Roman" w:cs="Times New Roman"/>
        </w:rPr>
        <w:t xml:space="preserve"> ortalama % </w:t>
      </w:r>
      <w:r w:rsidR="00452A45">
        <w:rPr>
          <w:rFonts w:ascii="Times New Roman" w:hAnsi="Times New Roman" w:cs="Times New Roman"/>
        </w:rPr>
        <w:t>25</w:t>
      </w:r>
      <w:r w:rsidRPr="00F50222">
        <w:rPr>
          <w:rFonts w:ascii="Times New Roman" w:hAnsi="Times New Roman" w:cs="Times New Roman"/>
        </w:rPr>
        <w:t xml:space="preserve">-30 arasında artacağı öngörülmektedir. </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2. Anlaşma yapılacak banka ile imzalanacak </w:t>
      </w:r>
      <w:proofErr w:type="gramStart"/>
      <w:r w:rsidRPr="00F50222">
        <w:rPr>
          <w:rFonts w:ascii="Times New Roman" w:hAnsi="Times New Roman" w:cs="Times New Roman"/>
        </w:rPr>
        <w:t>promosyon</w:t>
      </w:r>
      <w:proofErr w:type="gramEnd"/>
      <w:r w:rsidRPr="00F50222">
        <w:rPr>
          <w:rFonts w:ascii="Times New Roman" w:hAnsi="Times New Roman" w:cs="Times New Roman"/>
        </w:rPr>
        <w:t xml:space="preserve"> süresi 3 (Üç) yıl olacaktır. Bu süre </w:t>
      </w:r>
      <w:r w:rsidR="00677E14">
        <w:rPr>
          <w:rFonts w:ascii="Times New Roman" w:hAnsi="Times New Roman" w:cs="Times New Roman"/>
        </w:rPr>
        <w:t>17.12.</w:t>
      </w:r>
      <w:r w:rsidR="00D15EA7">
        <w:rPr>
          <w:rFonts w:ascii="Times New Roman" w:hAnsi="Times New Roman" w:cs="Times New Roman"/>
        </w:rPr>
        <w:t>2025</w:t>
      </w:r>
      <w:r w:rsidRPr="00F50222">
        <w:rPr>
          <w:rFonts w:ascii="Times New Roman" w:hAnsi="Times New Roman" w:cs="Times New Roman"/>
        </w:rPr>
        <w:t xml:space="preserve"> tarihinden</w:t>
      </w:r>
      <w:r w:rsidR="00802BE7">
        <w:rPr>
          <w:rFonts w:ascii="Times New Roman" w:hAnsi="Times New Roman" w:cs="Times New Roman"/>
        </w:rPr>
        <w:t xml:space="preserve"> itibaren başlayacak, 16</w:t>
      </w:r>
      <w:r w:rsidR="00A41E36">
        <w:rPr>
          <w:rFonts w:ascii="Times New Roman" w:hAnsi="Times New Roman" w:cs="Times New Roman"/>
        </w:rPr>
        <w:t>.01.2029</w:t>
      </w:r>
      <w:r w:rsidRPr="00F50222">
        <w:rPr>
          <w:rFonts w:ascii="Times New Roman" w:hAnsi="Times New Roman" w:cs="Times New Roman"/>
        </w:rPr>
        <w:t xml:space="preserve"> tarihinde sonlanacaktır. Herhangi bir sebeple bu sürede gecikme olması halinde 3 yıllık süre bankaca ilk maaş ödemesinin yapıldığı tarihten başlamak suretiyle 3 yıl olarak dikkate alınacaktır. </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3. İhalenin, </w:t>
      </w:r>
      <w:r w:rsidR="00A41E36" w:rsidRPr="00F50222">
        <w:rPr>
          <w:rFonts w:ascii="Times New Roman" w:hAnsi="Times New Roman" w:cs="Times New Roman"/>
        </w:rPr>
        <w:t xml:space="preserve">Nevşehir Hacı Bektaş Veli </w:t>
      </w:r>
      <w:r w:rsidRPr="00F50222">
        <w:rPr>
          <w:rFonts w:ascii="Times New Roman" w:hAnsi="Times New Roman" w:cs="Times New Roman"/>
        </w:rPr>
        <w:t xml:space="preserve">Üniversitesi personelinin yarıyıl ve yaz tatillerinde işlem yapma konusunda sıkıntı çekmeyeceği yaygın servis ağı bulunan bankalara verilmesi esas alınmıştır. Ayrıca </w:t>
      </w:r>
      <w:proofErr w:type="gramStart"/>
      <w:r w:rsidRPr="00F50222">
        <w:rPr>
          <w:rFonts w:ascii="Times New Roman" w:hAnsi="Times New Roman" w:cs="Times New Roman"/>
        </w:rPr>
        <w:t>promosyon</w:t>
      </w:r>
      <w:proofErr w:type="gramEnd"/>
      <w:r w:rsidRPr="00F50222">
        <w:rPr>
          <w:rFonts w:ascii="Times New Roman" w:hAnsi="Times New Roman" w:cs="Times New Roman"/>
        </w:rPr>
        <w:t xml:space="preserve"> ihalesini kazanarak anlaşma yapılan banka, </w:t>
      </w:r>
      <w:r w:rsidR="00A41E36" w:rsidRPr="00F50222">
        <w:rPr>
          <w:rFonts w:ascii="Times New Roman" w:hAnsi="Times New Roman" w:cs="Times New Roman"/>
        </w:rPr>
        <w:t xml:space="preserve">Nevşehir Hacı Bektaş Veli </w:t>
      </w:r>
      <w:r w:rsidRPr="00F50222">
        <w:rPr>
          <w:rFonts w:ascii="Times New Roman" w:hAnsi="Times New Roman" w:cs="Times New Roman"/>
        </w:rPr>
        <w:t xml:space="preserve">Üniversitesi merkez </w:t>
      </w:r>
      <w:r w:rsidR="00A41E36">
        <w:rPr>
          <w:rFonts w:ascii="Times New Roman" w:hAnsi="Times New Roman" w:cs="Times New Roman"/>
        </w:rPr>
        <w:t>kampüsünde en az 1 (bir</w:t>
      </w:r>
      <w:r w:rsidRPr="00F50222">
        <w:rPr>
          <w:rFonts w:ascii="Times New Roman" w:hAnsi="Times New Roman" w:cs="Times New Roman"/>
        </w:rPr>
        <w:t>) adet ATM bulunduracaktır.</w:t>
      </w:r>
      <w:r w:rsidR="00BA30C4">
        <w:rPr>
          <w:rFonts w:ascii="Times New Roman" w:hAnsi="Times New Roman" w:cs="Times New Roman"/>
        </w:rPr>
        <w:t xml:space="preserve"> </w:t>
      </w:r>
      <w:r w:rsidR="00452A45">
        <w:rPr>
          <w:rFonts w:ascii="Times New Roman" w:hAnsi="Times New Roman" w:cs="Times New Roman"/>
        </w:rPr>
        <w:t>İlçe</w:t>
      </w:r>
      <w:r w:rsidR="00BA30C4">
        <w:rPr>
          <w:rFonts w:ascii="Times New Roman" w:hAnsi="Times New Roman" w:cs="Times New Roman"/>
        </w:rPr>
        <w:t xml:space="preserve"> kampüslerimizde</w:t>
      </w:r>
      <w:r w:rsidR="00452A45">
        <w:rPr>
          <w:rFonts w:ascii="Times New Roman" w:hAnsi="Times New Roman" w:cs="Times New Roman"/>
        </w:rPr>
        <w:t xml:space="preserve"> bulunan Üniversitemiz personelleri için</w:t>
      </w:r>
      <w:r w:rsidR="005474F2">
        <w:rPr>
          <w:rFonts w:ascii="Times New Roman" w:hAnsi="Times New Roman" w:cs="Times New Roman"/>
        </w:rPr>
        <w:t xml:space="preserve"> ilçe</w:t>
      </w:r>
      <w:r w:rsidR="00BA30C4">
        <w:rPr>
          <w:rFonts w:ascii="Times New Roman" w:hAnsi="Times New Roman" w:cs="Times New Roman"/>
        </w:rPr>
        <w:t xml:space="preserve"> merkezlerinde ATM bulundurulması eğer Bankanın ilçe merkezlerinde ATM’</w:t>
      </w:r>
      <w:r w:rsidR="00802BE7">
        <w:rPr>
          <w:rFonts w:ascii="Times New Roman" w:hAnsi="Times New Roman" w:cs="Times New Roman"/>
        </w:rPr>
        <w:t>si yok ise</w:t>
      </w:r>
      <w:r w:rsidR="00BA30C4">
        <w:rPr>
          <w:rFonts w:ascii="Times New Roman" w:hAnsi="Times New Roman" w:cs="Times New Roman"/>
        </w:rPr>
        <w:t xml:space="preserve"> banka bu hizmeti ücretsiz </w:t>
      </w:r>
      <w:r w:rsidR="005474F2">
        <w:rPr>
          <w:rFonts w:ascii="Times New Roman" w:hAnsi="Times New Roman" w:cs="Times New Roman"/>
        </w:rPr>
        <w:t xml:space="preserve">olarak </w:t>
      </w:r>
      <w:r w:rsidR="00BA30C4">
        <w:rPr>
          <w:rFonts w:ascii="Times New Roman" w:hAnsi="Times New Roman" w:cs="Times New Roman"/>
        </w:rPr>
        <w:t>karşılamak</w:t>
      </w:r>
      <w:r w:rsidR="005474F2">
        <w:rPr>
          <w:rFonts w:ascii="Times New Roman" w:hAnsi="Times New Roman" w:cs="Times New Roman"/>
        </w:rPr>
        <w:t xml:space="preserve">la </w:t>
      </w:r>
      <w:proofErr w:type="spellStart"/>
      <w:r w:rsidR="005474F2">
        <w:rPr>
          <w:rFonts w:ascii="Times New Roman" w:hAnsi="Times New Roman" w:cs="Times New Roman"/>
        </w:rPr>
        <w:t>mükeleftir</w:t>
      </w:r>
      <w:proofErr w:type="spellEnd"/>
      <w:r w:rsidR="00BA30C4">
        <w:rPr>
          <w:rFonts w:ascii="Times New Roman" w:hAnsi="Times New Roman" w:cs="Times New Roman"/>
        </w:rPr>
        <w:t>.</w:t>
      </w:r>
      <w:r w:rsidRPr="00F50222">
        <w:rPr>
          <w:rFonts w:ascii="Times New Roman" w:hAnsi="Times New Roman" w:cs="Times New Roman"/>
        </w:rPr>
        <w:t xml:space="preserve"> Banka, ATM için Üniversitenin uygun göreceği yerde ve rayiç bedel üzerinden 2886 sayılı Devlet İhale Kanunu’na göre yer kiralayacaktır.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4. Anlaşma yapılan banka, </w:t>
      </w:r>
      <w:r w:rsidR="00A41E36" w:rsidRPr="00F50222">
        <w:rPr>
          <w:rFonts w:ascii="Times New Roman" w:hAnsi="Times New Roman" w:cs="Times New Roman"/>
        </w:rPr>
        <w:t>Nevşehir Hacı Bektaş Veli</w:t>
      </w:r>
      <w:r w:rsidRPr="00F50222">
        <w:rPr>
          <w:rFonts w:ascii="Times New Roman" w:hAnsi="Times New Roman" w:cs="Times New Roman"/>
        </w:rPr>
        <w:t xml:space="preserve"> Üniversitesi personeline kendi ATM’lerini herhangi bir masraf, komisyon vb. talep etmeden kullandıracaktır. Anlaşma yapılan banka; maaş-özlük ve diğer ödemelerde haftanın her günü ve saatinde ATM’lerde yeterli miktarda para bulundurmak için azami özeni gösterecektir. Maaş miktarına bakılmaksızın ATM’den günlük para çekme limiti en az 15.000 TL olacaktır. Bu tutar mali </w:t>
      </w:r>
      <w:r w:rsidR="00731FF3" w:rsidRPr="00F50222">
        <w:rPr>
          <w:rFonts w:ascii="Times New Roman" w:hAnsi="Times New Roman" w:cs="Times New Roman"/>
        </w:rPr>
        <w:t>yılbaşlarında</w:t>
      </w:r>
      <w:r w:rsidRPr="00F50222">
        <w:rPr>
          <w:rFonts w:ascii="Times New Roman" w:hAnsi="Times New Roman" w:cs="Times New Roman"/>
        </w:rPr>
        <w:t xml:space="preserve"> Banka tarafından güncellenecektir.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5. Anlaşma yapılan banka, Bankamatik cihazında oluşacak arıza ve para bitiminde, durumun bankaya bildirilmesinden itibaren en fazla 2 (İki) saat içerisinde mevcut duruma müdahale edip hizmetin devamını sağlamak konusunda azami özeni gösterecektir. ATM’de meydana gelebilecek çalıntı, yasadışı vb. gibi durumlarda oluşacak mağduriyet banka tarafından karşılanacaktır.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6. </w:t>
      </w:r>
      <w:r w:rsidR="00A41E36" w:rsidRPr="00F50222">
        <w:rPr>
          <w:rFonts w:ascii="Times New Roman" w:hAnsi="Times New Roman" w:cs="Times New Roman"/>
        </w:rPr>
        <w:t>Nevşehir Hacı Bektaş Veli</w:t>
      </w:r>
      <w:r w:rsidRPr="00F50222">
        <w:rPr>
          <w:rFonts w:ascii="Times New Roman" w:hAnsi="Times New Roman" w:cs="Times New Roman"/>
        </w:rPr>
        <w:t xml:space="preserve"> Üniversitesince, personelin maaş ödemeleri her </w:t>
      </w:r>
      <w:proofErr w:type="gramStart"/>
      <w:r w:rsidRPr="00F50222">
        <w:rPr>
          <w:rFonts w:ascii="Times New Roman" w:hAnsi="Times New Roman" w:cs="Times New Roman"/>
        </w:rPr>
        <w:t>ay başından</w:t>
      </w:r>
      <w:proofErr w:type="gramEnd"/>
      <w:r w:rsidRPr="00F50222">
        <w:rPr>
          <w:rFonts w:ascii="Times New Roman" w:hAnsi="Times New Roman" w:cs="Times New Roman"/>
        </w:rPr>
        <w:t xml:space="preserve"> 2 (İki) iş günü önce </w:t>
      </w:r>
      <w:r w:rsidR="00452A45">
        <w:rPr>
          <w:rFonts w:ascii="Times New Roman" w:hAnsi="Times New Roman" w:cs="Times New Roman"/>
        </w:rPr>
        <w:t xml:space="preserve">(mücbir sebepler hariç) </w:t>
      </w:r>
      <w:r w:rsidRPr="00F50222">
        <w:rPr>
          <w:rFonts w:ascii="Times New Roman" w:hAnsi="Times New Roman" w:cs="Times New Roman"/>
        </w:rPr>
        <w:t xml:space="preserve">Bankada bulunan Kurum/birim hesaplarına aktarılacaktır. Banka bu ödemeleri </w:t>
      </w:r>
      <w:r w:rsidR="00452A45">
        <w:rPr>
          <w:rFonts w:ascii="Times New Roman" w:hAnsi="Times New Roman" w:cs="Times New Roman"/>
        </w:rPr>
        <w:t>kamu işçileri için her ayın 14’ü</w:t>
      </w:r>
      <w:r w:rsidRPr="00F50222">
        <w:rPr>
          <w:rFonts w:ascii="Times New Roman" w:hAnsi="Times New Roman" w:cs="Times New Roman"/>
        </w:rPr>
        <w:t>nde gece saat 00.01’den itibaren</w:t>
      </w:r>
      <w:r w:rsidR="00452A45">
        <w:rPr>
          <w:rFonts w:ascii="Times New Roman" w:hAnsi="Times New Roman" w:cs="Times New Roman"/>
        </w:rPr>
        <w:t xml:space="preserve"> diğer personeller için her ayın 15’inde gece saat 00:01’den itibaren</w:t>
      </w:r>
      <w:r w:rsidRPr="00F50222">
        <w:rPr>
          <w:rFonts w:ascii="Times New Roman" w:hAnsi="Times New Roman" w:cs="Times New Roman"/>
        </w:rPr>
        <w:t xml:space="preserve"> personel hesaplarına aktararak hesap sahibi personelin kullanımına hazır hale getirecektir. Diğer ödemeler ise, banka listesi/EFT’nin yapıldığı gün hesap sahibi personelin kullanımına hazır hale getirilecektir.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7. İhaleye katılacak bankalar, kurumda halen çalışan personel sayısı, aylık ve yıllık ortalama ödeme toplamlarını dikkate alarak tekliflerini 3 (Üç) yıl için, EK-2 Teklif Mektubunda belirtilen usulde kişi başı ve toplam tutar (TL) olarak sunacaklardır. Anlaşma yapılan banka, kişi başı </w:t>
      </w:r>
      <w:proofErr w:type="gramStart"/>
      <w:r w:rsidRPr="00F50222">
        <w:rPr>
          <w:rFonts w:ascii="Times New Roman" w:hAnsi="Times New Roman" w:cs="Times New Roman"/>
        </w:rPr>
        <w:t>promosyon</w:t>
      </w:r>
      <w:proofErr w:type="gramEnd"/>
      <w:r w:rsidRPr="00F50222">
        <w:rPr>
          <w:rFonts w:ascii="Times New Roman" w:hAnsi="Times New Roman" w:cs="Times New Roman"/>
        </w:rPr>
        <w:t xml:space="preserve"> tutarını, </w:t>
      </w:r>
      <w:proofErr w:type="gramStart"/>
      <w:r w:rsidRPr="00F50222">
        <w:rPr>
          <w:rFonts w:ascii="Times New Roman" w:hAnsi="Times New Roman" w:cs="Times New Roman"/>
        </w:rPr>
        <w:t>doğrudan</w:t>
      </w:r>
      <w:proofErr w:type="gramEnd"/>
      <w:r w:rsidRPr="00F50222">
        <w:rPr>
          <w:rFonts w:ascii="Times New Roman" w:hAnsi="Times New Roman" w:cs="Times New Roman"/>
        </w:rPr>
        <w:t xml:space="preserve"> Üniversite personelinin hesabına yatıracaktır. Bankaca personele sağlanan </w:t>
      </w:r>
      <w:proofErr w:type="gramStart"/>
      <w:r w:rsidRPr="00F50222">
        <w:rPr>
          <w:rFonts w:ascii="Times New Roman" w:hAnsi="Times New Roman" w:cs="Times New Roman"/>
        </w:rPr>
        <w:t>promosyon</w:t>
      </w:r>
      <w:proofErr w:type="gramEnd"/>
      <w:r w:rsidRPr="00F50222">
        <w:rPr>
          <w:rFonts w:ascii="Times New Roman" w:hAnsi="Times New Roman" w:cs="Times New Roman"/>
        </w:rPr>
        <w:t>, ilk maaş ödenmesinden itibaren 15 (</w:t>
      </w:r>
      <w:proofErr w:type="spellStart"/>
      <w:r w:rsidRPr="00F50222">
        <w:rPr>
          <w:rFonts w:ascii="Times New Roman" w:hAnsi="Times New Roman" w:cs="Times New Roman"/>
        </w:rPr>
        <w:t>Onbeş</w:t>
      </w:r>
      <w:proofErr w:type="spellEnd"/>
      <w:r w:rsidRPr="00F50222">
        <w:rPr>
          <w:rFonts w:ascii="Times New Roman" w:hAnsi="Times New Roman" w:cs="Times New Roman"/>
        </w:rPr>
        <w:t>) gün içerisinde personel hesabına aktarılacaktır.</w:t>
      </w:r>
    </w:p>
    <w:p w:rsidR="00F721AA" w:rsidRDefault="00F721AA" w:rsidP="00F50222">
      <w:pPr>
        <w:jc w:val="both"/>
        <w:rPr>
          <w:rFonts w:ascii="Times New Roman" w:hAnsi="Times New Roman" w:cs="Times New Roman"/>
        </w:rPr>
      </w:pPr>
    </w:p>
    <w:p w:rsidR="000F2B52" w:rsidRDefault="000F2B52" w:rsidP="00F50222">
      <w:pPr>
        <w:jc w:val="both"/>
        <w:rPr>
          <w:rFonts w:ascii="Times New Roman" w:hAnsi="Times New Roman" w:cs="Times New Roman"/>
        </w:rPr>
      </w:pPr>
    </w:p>
    <w:p w:rsidR="000F2B52" w:rsidRDefault="000F2B52" w:rsidP="00F50222">
      <w:pPr>
        <w:jc w:val="both"/>
        <w:rPr>
          <w:rFonts w:ascii="Times New Roman" w:hAnsi="Times New Roman" w:cs="Times New Roman"/>
        </w:rPr>
      </w:pPr>
    </w:p>
    <w:p w:rsidR="000F2B52" w:rsidRDefault="000F2B52" w:rsidP="00F50222">
      <w:pPr>
        <w:jc w:val="both"/>
        <w:rPr>
          <w:rFonts w:ascii="Times New Roman" w:hAnsi="Times New Roman" w:cs="Times New Roman"/>
        </w:rPr>
      </w:pP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lastRenderedPageBreak/>
        <w:t xml:space="preserve"> 8. Maaş protokolünün uygulamaya girmesinden itibaren kuruma açıktan veya naklen ataması yapılan personele, [(Kişi başı </w:t>
      </w:r>
      <w:proofErr w:type="gramStart"/>
      <w:r w:rsidRPr="00F50222">
        <w:rPr>
          <w:rFonts w:ascii="Times New Roman" w:hAnsi="Times New Roman" w:cs="Times New Roman"/>
        </w:rPr>
        <w:t>promosyon</w:t>
      </w:r>
      <w:proofErr w:type="gramEnd"/>
      <w:r w:rsidRPr="00F50222">
        <w:rPr>
          <w:rFonts w:ascii="Times New Roman" w:hAnsi="Times New Roman" w:cs="Times New Roman"/>
        </w:rPr>
        <w:t xml:space="preserve"> tutarı / 36 ay) X İlk maaş aldığı ay dahil, protokol sonuna kadar kalan ay sayısı] </w:t>
      </w:r>
      <w:proofErr w:type="spellStart"/>
      <w:r w:rsidRPr="00F50222">
        <w:rPr>
          <w:rFonts w:ascii="Times New Roman" w:hAnsi="Times New Roman" w:cs="Times New Roman"/>
        </w:rPr>
        <w:t>formülasyonuna</w:t>
      </w:r>
      <w:proofErr w:type="spellEnd"/>
      <w:r w:rsidRPr="00F50222">
        <w:rPr>
          <w:rFonts w:ascii="Times New Roman" w:hAnsi="Times New Roman" w:cs="Times New Roman"/>
        </w:rPr>
        <w:t xml:space="preserve"> göre bulunacak promosyon miktarı banka tarafından bir defada peşin ve nakit olarak personelin hesabına yatırılacaktır. Bu kapsamdaki değerlendirme, her 3 (Üç) ayda bir yapılacak olup, personelin görev</w:t>
      </w:r>
      <w:r w:rsidR="00A41E36">
        <w:rPr>
          <w:rFonts w:ascii="Times New Roman" w:hAnsi="Times New Roman" w:cs="Times New Roman"/>
        </w:rPr>
        <w:t xml:space="preserve">e başladığı ayı takip </w:t>
      </w:r>
      <w:proofErr w:type="gramStart"/>
      <w:r w:rsidR="00A41E36">
        <w:rPr>
          <w:rFonts w:ascii="Times New Roman" w:hAnsi="Times New Roman" w:cs="Times New Roman"/>
        </w:rPr>
        <w:t xml:space="preserve">eden </w:t>
      </w:r>
      <w:r w:rsidRPr="00F50222">
        <w:rPr>
          <w:rFonts w:ascii="Times New Roman" w:hAnsi="Times New Roman" w:cs="Times New Roman"/>
        </w:rPr>
        <w:t xml:space="preserve"> </w:t>
      </w:r>
      <w:r w:rsidR="00677E14">
        <w:rPr>
          <w:rFonts w:ascii="Times New Roman" w:hAnsi="Times New Roman" w:cs="Times New Roman"/>
        </w:rPr>
        <w:t>Mart</w:t>
      </w:r>
      <w:proofErr w:type="gramEnd"/>
      <w:r w:rsidR="00677E14">
        <w:rPr>
          <w:rFonts w:ascii="Times New Roman" w:hAnsi="Times New Roman" w:cs="Times New Roman"/>
        </w:rPr>
        <w:t xml:space="preserve">, Haziran, </w:t>
      </w:r>
      <w:r w:rsidR="00752649">
        <w:rPr>
          <w:rFonts w:ascii="Times New Roman" w:hAnsi="Times New Roman" w:cs="Times New Roman"/>
        </w:rPr>
        <w:t>Eylül, Aralık</w:t>
      </w:r>
      <w:r w:rsidR="00A41E36">
        <w:rPr>
          <w:rFonts w:ascii="Times New Roman" w:hAnsi="Times New Roman" w:cs="Times New Roman"/>
        </w:rPr>
        <w:t xml:space="preserve"> </w:t>
      </w:r>
      <w:r w:rsidRPr="00F50222">
        <w:rPr>
          <w:rFonts w:ascii="Times New Roman" w:hAnsi="Times New Roman" w:cs="Times New Roman"/>
        </w:rPr>
        <w:t xml:space="preserve">aylarında Üniversite </w:t>
      </w:r>
      <w:r w:rsidR="00677E14">
        <w:rPr>
          <w:rFonts w:ascii="Times New Roman" w:hAnsi="Times New Roman" w:cs="Times New Roman"/>
        </w:rPr>
        <w:t xml:space="preserve">tarafından gönderilecek listelere istinaden 15 gün içerisinde </w:t>
      </w:r>
      <w:r w:rsidRPr="00F50222">
        <w:rPr>
          <w:rFonts w:ascii="Times New Roman" w:hAnsi="Times New Roman" w:cs="Times New Roman"/>
        </w:rPr>
        <w:t xml:space="preserve"> </w:t>
      </w:r>
      <w:r w:rsidR="00677E14">
        <w:rPr>
          <w:rFonts w:ascii="Times New Roman" w:hAnsi="Times New Roman" w:cs="Times New Roman"/>
        </w:rPr>
        <w:t xml:space="preserve">ilgili </w:t>
      </w:r>
      <w:r w:rsidRPr="00F50222">
        <w:rPr>
          <w:rFonts w:ascii="Times New Roman" w:hAnsi="Times New Roman" w:cs="Times New Roman"/>
        </w:rPr>
        <w:t>personel hesaplarına ödenecektir. Promosyon sözleşmesinin yürürlüğe girdiği tarihte kurum personeli olup askerlik görevini yapma, ücretsiz izinde bulunma gibi mazeretleri bulunan personelin göreve başlaması halinde de bu madde hükmü aynen uygulanacaktır.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9. Sözleşmenin yürürlüğe girmesinden sonra askerlik, ücretsiz izin</w:t>
      </w:r>
      <w:r w:rsidR="00452A45">
        <w:rPr>
          <w:rFonts w:ascii="Times New Roman" w:hAnsi="Times New Roman" w:cs="Times New Roman"/>
        </w:rPr>
        <w:t xml:space="preserve"> (bir yıl ve daha az süreli)</w:t>
      </w:r>
      <w:r w:rsidRPr="00F50222">
        <w:rPr>
          <w:rFonts w:ascii="Times New Roman" w:hAnsi="Times New Roman" w:cs="Times New Roman"/>
        </w:rPr>
        <w:t xml:space="preserve">, ölüm, emeklilik gibi nedenlerle kurumdan ayrılan personelden banka tarafından ödenen </w:t>
      </w:r>
      <w:proofErr w:type="gramStart"/>
      <w:r w:rsidRPr="00F50222">
        <w:rPr>
          <w:rFonts w:ascii="Times New Roman" w:hAnsi="Times New Roman" w:cs="Times New Roman"/>
        </w:rPr>
        <w:t>promosyonların</w:t>
      </w:r>
      <w:proofErr w:type="gramEnd"/>
      <w:r w:rsidRPr="00F50222">
        <w:rPr>
          <w:rFonts w:ascii="Times New Roman" w:hAnsi="Times New Roman" w:cs="Times New Roman"/>
        </w:rPr>
        <w:t xml:space="preserve"> iadesi istenilmeyecektir. Müstafi sayılma, kurumlar arası nakil, istifa vb. gibi durumlarda</w:t>
      </w:r>
      <w:r w:rsidR="00A41E36">
        <w:rPr>
          <w:rFonts w:ascii="Times New Roman" w:hAnsi="Times New Roman" w:cs="Times New Roman"/>
        </w:rPr>
        <w:t xml:space="preserve"> geriye kalan tutar üzerinden </w:t>
      </w:r>
      <w:proofErr w:type="gramStart"/>
      <w:r w:rsidR="00A41E36">
        <w:rPr>
          <w:rFonts w:ascii="Times New Roman" w:hAnsi="Times New Roman" w:cs="Times New Roman"/>
        </w:rPr>
        <w:t>promosyon</w:t>
      </w:r>
      <w:proofErr w:type="gramEnd"/>
      <w:r w:rsidR="00A41E36">
        <w:rPr>
          <w:rFonts w:ascii="Times New Roman" w:hAnsi="Times New Roman" w:cs="Times New Roman"/>
        </w:rPr>
        <w:t xml:space="preserve"> iadesi alınacaktır.</w:t>
      </w:r>
      <w:r w:rsidRPr="00F50222">
        <w:rPr>
          <w:rFonts w:ascii="Times New Roman" w:hAnsi="Times New Roman" w:cs="Times New Roman"/>
        </w:rPr>
        <w:t xml:space="preserve"> </w:t>
      </w:r>
      <w:r w:rsidR="00452A45">
        <w:rPr>
          <w:rFonts w:ascii="Times New Roman" w:hAnsi="Times New Roman" w:cs="Times New Roman"/>
        </w:rPr>
        <w:t>Promosyon iadesi iş ve işlemleri banka tarafından yapılacaktır.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10. Anlaşma yapılan banka; sözleşme süresince, kredi kartı verilmesi, yenilenmesi, değiştirilmesi, iptal edilmesi veya kullanılmasından dolayı </w:t>
      </w:r>
      <w:r w:rsidR="00A41E36" w:rsidRPr="00F50222">
        <w:rPr>
          <w:rFonts w:ascii="Times New Roman" w:hAnsi="Times New Roman" w:cs="Times New Roman"/>
        </w:rPr>
        <w:t>Nevşehir Hacı Bektaş Veli</w:t>
      </w:r>
      <w:r w:rsidRPr="00F50222">
        <w:rPr>
          <w:rFonts w:ascii="Times New Roman" w:hAnsi="Times New Roman" w:cs="Times New Roman"/>
        </w:rPr>
        <w:t xml:space="preserve"> Üniversitesi personelinden yıllık kart ücreti ya da farklı adlarda bedel talep etmeyecektir. Bu madde hükmü personelin eşi ve çocuklarına verilecek ek kartlar için de uygulanacaktır. Personelin talebi ve Banka tarafından istenilen şartların taşınması halinde 1 adet ayrıcalıklı / avantajlı / </w:t>
      </w:r>
      <w:proofErr w:type="gramStart"/>
      <w:r w:rsidRPr="00F50222">
        <w:rPr>
          <w:rFonts w:ascii="Times New Roman" w:hAnsi="Times New Roman" w:cs="Times New Roman"/>
        </w:rPr>
        <w:t>prestijli</w:t>
      </w:r>
      <w:proofErr w:type="gramEnd"/>
      <w:r w:rsidRPr="00F50222">
        <w:rPr>
          <w:rFonts w:ascii="Times New Roman" w:hAnsi="Times New Roman" w:cs="Times New Roman"/>
        </w:rPr>
        <w:t xml:space="preserve"> kredi kartı için de Banka tarafından herhangi bir bedel talep edilmeyecektir.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11. İnternet bankacılığı, mobil bankacılık, telefon bankacılığı veya ATM ile gerçekleştirilen havale, EFT</w:t>
      </w:r>
      <w:r w:rsidR="00452A45">
        <w:rPr>
          <w:rFonts w:ascii="Times New Roman" w:hAnsi="Times New Roman" w:cs="Times New Roman"/>
        </w:rPr>
        <w:t xml:space="preserve"> ve FAST</w:t>
      </w:r>
      <w:r w:rsidRPr="00F50222">
        <w:rPr>
          <w:rFonts w:ascii="Times New Roman" w:hAnsi="Times New Roman" w:cs="Times New Roman"/>
        </w:rPr>
        <w:t xml:space="preserve"> gibi para transferi işlemlerinden ve personelin bankadaki (TL, Altın, Döviz ve diğer) hesaplarından anlaşma süresince aylık veya yıllık hesap işletim ücreti, işlem masrafı, kart aidatı, üyelik ücreti vb. herhangi bir ücret veya her ne ad altında olursa olsun başka bir masraf ve/veya ücret vb. talep edilmeyecektir. Üniversitemiz birimlerinin banka nezdinde açmış olduğu hesaplardan da bu madde hükümleri gereği ne ad altınd</w:t>
      </w:r>
      <w:r w:rsidR="00452A45">
        <w:rPr>
          <w:rFonts w:ascii="Times New Roman" w:hAnsi="Times New Roman" w:cs="Times New Roman"/>
        </w:rPr>
        <w:t xml:space="preserve">a olursa olsun masraf ve </w:t>
      </w:r>
      <w:proofErr w:type="spellStart"/>
      <w:proofErr w:type="gramStart"/>
      <w:r w:rsidR="00452A45">
        <w:rPr>
          <w:rFonts w:ascii="Times New Roman" w:hAnsi="Times New Roman" w:cs="Times New Roman"/>
        </w:rPr>
        <w:t>havale,</w:t>
      </w:r>
      <w:r w:rsidRPr="00F50222">
        <w:rPr>
          <w:rFonts w:ascii="Times New Roman" w:hAnsi="Times New Roman" w:cs="Times New Roman"/>
        </w:rPr>
        <w:t>EFT</w:t>
      </w:r>
      <w:proofErr w:type="spellEnd"/>
      <w:proofErr w:type="gramEnd"/>
      <w:r w:rsidR="00452A45">
        <w:rPr>
          <w:rFonts w:ascii="Times New Roman" w:hAnsi="Times New Roman" w:cs="Times New Roman"/>
        </w:rPr>
        <w:t xml:space="preserve"> ve FAST</w:t>
      </w:r>
      <w:r w:rsidRPr="00F50222">
        <w:rPr>
          <w:rFonts w:ascii="Times New Roman" w:hAnsi="Times New Roman" w:cs="Times New Roman"/>
        </w:rPr>
        <w:t xml:space="preserve"> ücreti gibi ücretler talep edilmeyecektir. </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12. Anlaşma yapılan banka, </w:t>
      </w:r>
      <w:r w:rsidR="00D25C75" w:rsidRPr="00F50222">
        <w:rPr>
          <w:rFonts w:ascii="Times New Roman" w:hAnsi="Times New Roman" w:cs="Times New Roman"/>
        </w:rPr>
        <w:t>Nevşehir Hacı Bektaş Veli</w:t>
      </w:r>
      <w:r w:rsidRPr="00F50222">
        <w:rPr>
          <w:rFonts w:ascii="Times New Roman" w:hAnsi="Times New Roman" w:cs="Times New Roman"/>
        </w:rPr>
        <w:t xml:space="preserve"> Üniversitesi personelinin bankacılık işlemlerini daha kolaylıkla yapabilmesi için yeterli personel görevlendirecektir. Protokol imzalanmasını takiben her personele vadesiz maaş hesabı açılacağından, ihtiyaç duyulması halinde Bankaca Üniversite birimlerine personel görevlendirilecektir. </w:t>
      </w:r>
    </w:p>
    <w:p w:rsidR="00D25C75" w:rsidRDefault="00D25C75" w:rsidP="00F50222">
      <w:pPr>
        <w:jc w:val="both"/>
        <w:rPr>
          <w:rFonts w:ascii="Times New Roman" w:hAnsi="Times New Roman" w:cs="Times New Roman"/>
        </w:rPr>
      </w:pPr>
      <w:r>
        <w:rPr>
          <w:rFonts w:ascii="Times New Roman" w:hAnsi="Times New Roman" w:cs="Times New Roman"/>
        </w:rPr>
        <w:t>13</w:t>
      </w:r>
      <w:r w:rsidR="00F50222" w:rsidRPr="00F50222">
        <w:rPr>
          <w:rFonts w:ascii="Times New Roman" w:hAnsi="Times New Roman" w:cs="Times New Roman"/>
        </w:rPr>
        <w:t xml:space="preserve">. Anlaşma yapılan Banka, Üniversitenin </w:t>
      </w:r>
      <w:proofErr w:type="spellStart"/>
      <w:r w:rsidR="00F50222" w:rsidRPr="00F50222">
        <w:rPr>
          <w:rFonts w:ascii="Times New Roman" w:hAnsi="Times New Roman" w:cs="Times New Roman"/>
        </w:rPr>
        <w:t>intörn</w:t>
      </w:r>
      <w:proofErr w:type="spellEnd"/>
      <w:r w:rsidR="00F50222" w:rsidRPr="00F50222">
        <w:rPr>
          <w:rFonts w:ascii="Times New Roman" w:hAnsi="Times New Roman" w:cs="Times New Roman"/>
        </w:rPr>
        <w:t xml:space="preserve">, kısmi zamanlı ve İŞKUR Gençlik Programı gibi kapsamlarda çalışan öğrencilerine yapılacak ödemeler için açılacak bütün hesaplarda hesap defteri/cüzdanı ücreti, hesap işletim ücreti, </w:t>
      </w:r>
      <w:proofErr w:type="gramStart"/>
      <w:r w:rsidR="00F50222" w:rsidRPr="00F50222">
        <w:rPr>
          <w:rFonts w:ascii="Times New Roman" w:hAnsi="Times New Roman" w:cs="Times New Roman"/>
        </w:rPr>
        <w:t>ekstre</w:t>
      </w:r>
      <w:proofErr w:type="gramEnd"/>
      <w:r w:rsidR="00F50222" w:rsidRPr="00F50222">
        <w:rPr>
          <w:rFonts w:ascii="Times New Roman" w:hAnsi="Times New Roman" w:cs="Times New Roman"/>
        </w:rPr>
        <w:t xml:space="preserve"> ücreti vb. her ne ad altında olursa olsun hiçbir ücret, masraf </w:t>
      </w:r>
      <w:proofErr w:type="spellStart"/>
      <w:r w:rsidR="00F50222" w:rsidRPr="00F50222">
        <w:rPr>
          <w:rFonts w:ascii="Times New Roman" w:hAnsi="Times New Roman" w:cs="Times New Roman"/>
        </w:rPr>
        <w:t>vesair</w:t>
      </w:r>
      <w:proofErr w:type="spellEnd"/>
      <w:r w:rsidR="00F50222" w:rsidRPr="00F50222">
        <w:rPr>
          <w:rFonts w:ascii="Times New Roman" w:hAnsi="Times New Roman" w:cs="Times New Roman"/>
        </w:rPr>
        <w:t xml:space="preserve"> bir tutar talep etmeyecektir. </w:t>
      </w:r>
    </w:p>
    <w:p w:rsidR="00F721AA" w:rsidRPr="000F2B52" w:rsidRDefault="00D25C75" w:rsidP="00F50222">
      <w:pPr>
        <w:jc w:val="both"/>
        <w:rPr>
          <w:rFonts w:ascii="Times New Roman" w:hAnsi="Times New Roman" w:cs="Times New Roman"/>
        </w:rPr>
      </w:pPr>
      <w:r>
        <w:rPr>
          <w:rFonts w:ascii="Times New Roman" w:hAnsi="Times New Roman" w:cs="Times New Roman"/>
        </w:rPr>
        <w:t>14</w:t>
      </w:r>
      <w:r w:rsidR="00F50222" w:rsidRPr="00F50222">
        <w:rPr>
          <w:rFonts w:ascii="Times New Roman" w:hAnsi="Times New Roman" w:cs="Times New Roman"/>
        </w:rPr>
        <w:t xml:space="preserve">. Anlaşma yapılan banka, Üniversite ile yapılan anlaşma süresince ve sonrasında elde ettiği personel bilgilerini 6698 sayılı Kişisel Verilerin Korunması Kanunu gereğince bu şartname hükümleri dışında başka bir amaç için kullanamaz ve üçüncü şahıslarla paylaşamaz. </w:t>
      </w:r>
    </w:p>
    <w:p w:rsidR="00F721AA" w:rsidRDefault="00F721AA" w:rsidP="00F50222">
      <w:pPr>
        <w:jc w:val="both"/>
        <w:rPr>
          <w:rFonts w:ascii="Times New Roman" w:hAnsi="Times New Roman" w:cs="Times New Roman"/>
          <w:b/>
        </w:rPr>
      </w:pPr>
    </w:p>
    <w:p w:rsidR="00F50222" w:rsidRPr="00F50222" w:rsidRDefault="00F50222" w:rsidP="00F50222">
      <w:pPr>
        <w:jc w:val="both"/>
        <w:rPr>
          <w:rFonts w:ascii="Times New Roman" w:hAnsi="Times New Roman" w:cs="Times New Roman"/>
          <w:b/>
        </w:rPr>
      </w:pPr>
      <w:r w:rsidRPr="00F50222">
        <w:rPr>
          <w:rFonts w:ascii="Times New Roman" w:hAnsi="Times New Roman" w:cs="Times New Roman"/>
          <w:b/>
        </w:rPr>
        <w:t>TEKLİFLERİN DEĞERLENDİRİLME USULÜ</w:t>
      </w:r>
    </w:p>
    <w:p w:rsidR="00F50222" w:rsidRPr="00F50222" w:rsidRDefault="00D25C75" w:rsidP="00F50222">
      <w:pPr>
        <w:jc w:val="both"/>
        <w:rPr>
          <w:rFonts w:ascii="Times New Roman" w:hAnsi="Times New Roman" w:cs="Times New Roman"/>
        </w:rPr>
      </w:pPr>
      <w:r>
        <w:rPr>
          <w:rFonts w:ascii="Times New Roman" w:hAnsi="Times New Roman" w:cs="Times New Roman"/>
        </w:rPr>
        <w:t>15</w:t>
      </w:r>
      <w:r w:rsidR="00F50222" w:rsidRPr="00F50222">
        <w:rPr>
          <w:rFonts w:ascii="Times New Roman" w:hAnsi="Times New Roman" w:cs="Times New Roman"/>
        </w:rPr>
        <w:t xml:space="preserve">. Banka </w:t>
      </w:r>
      <w:proofErr w:type="gramStart"/>
      <w:r w:rsidR="00F50222" w:rsidRPr="00F50222">
        <w:rPr>
          <w:rFonts w:ascii="Times New Roman" w:hAnsi="Times New Roman" w:cs="Times New Roman"/>
        </w:rPr>
        <w:t>promosyon</w:t>
      </w:r>
      <w:proofErr w:type="gramEnd"/>
      <w:r w:rsidR="00F50222" w:rsidRPr="00F50222">
        <w:rPr>
          <w:rFonts w:ascii="Times New Roman" w:hAnsi="Times New Roman" w:cs="Times New Roman"/>
        </w:rPr>
        <w:t xml:space="preserve"> ihalesi kapalı zarf ve açık artırma usulü ile yapılacaktır. Teklif zarfının üstünde, bankanın adı, tam adresi ve yetkili kişinin imzası bulunmalıdır. Teklif zarfının kapatıldığı yer imzalı olmalıdır. Şartnamede belirtilen saate kadar verilen teklifler sırayla açılacak ve teklif tutanağına kaydedilecektir. </w:t>
      </w:r>
    </w:p>
    <w:p w:rsidR="00F50222" w:rsidRPr="00F50222" w:rsidRDefault="00D25C75" w:rsidP="00F50222">
      <w:pPr>
        <w:jc w:val="both"/>
        <w:rPr>
          <w:rFonts w:ascii="Times New Roman" w:hAnsi="Times New Roman" w:cs="Times New Roman"/>
        </w:rPr>
      </w:pPr>
      <w:r>
        <w:rPr>
          <w:rFonts w:ascii="Times New Roman" w:hAnsi="Times New Roman" w:cs="Times New Roman"/>
        </w:rPr>
        <w:t>16</w:t>
      </w:r>
      <w:r w:rsidR="00F50222" w:rsidRPr="00F50222">
        <w:rPr>
          <w:rFonts w:ascii="Times New Roman" w:hAnsi="Times New Roman" w:cs="Times New Roman"/>
        </w:rPr>
        <w:t xml:space="preserve">. İstekliler tarafından kapalı zarf içinde verilen yazılı teklifler, ilk teklif olup komisyon tarafından banka yetkililerinin huzurunda değerlendirilmesinden sonra en yüksek tekliften başlayarak açık artırma </w:t>
      </w:r>
      <w:r w:rsidR="00F50222" w:rsidRPr="00F50222">
        <w:rPr>
          <w:rFonts w:ascii="Times New Roman" w:hAnsi="Times New Roman" w:cs="Times New Roman"/>
        </w:rPr>
        <w:lastRenderedPageBreak/>
        <w:t xml:space="preserve">turlarına </w:t>
      </w:r>
      <w:r>
        <w:rPr>
          <w:rFonts w:ascii="Times New Roman" w:hAnsi="Times New Roman" w:cs="Times New Roman"/>
        </w:rPr>
        <w:t xml:space="preserve">geçilecektir. </w:t>
      </w:r>
      <w:r w:rsidR="00586802" w:rsidRPr="005E637F">
        <w:rPr>
          <w:rFonts w:ascii="Times New Roman" w:hAnsi="Times New Roman"/>
          <w:sz w:val="24"/>
        </w:rPr>
        <w:t xml:space="preserve">Kişi başına teklif edilecek </w:t>
      </w:r>
      <w:proofErr w:type="gramStart"/>
      <w:r w:rsidR="00586802" w:rsidRPr="005E637F">
        <w:rPr>
          <w:rFonts w:ascii="Times New Roman" w:hAnsi="Times New Roman"/>
          <w:sz w:val="24"/>
        </w:rPr>
        <w:t>promosyon</w:t>
      </w:r>
      <w:proofErr w:type="gramEnd"/>
      <w:r w:rsidR="00586802" w:rsidRPr="005E637F">
        <w:rPr>
          <w:rFonts w:ascii="Times New Roman" w:hAnsi="Times New Roman"/>
          <w:sz w:val="24"/>
        </w:rPr>
        <w:t xml:space="preserve"> miktarı </w:t>
      </w:r>
      <w:r w:rsidR="00586802">
        <w:rPr>
          <w:rFonts w:ascii="Times New Roman" w:hAnsi="Times New Roman"/>
          <w:sz w:val="24"/>
        </w:rPr>
        <w:t>99.000,00</w:t>
      </w:r>
      <w:r w:rsidR="00586802" w:rsidRPr="003F2121">
        <w:rPr>
          <w:rFonts w:ascii="Times New Roman" w:hAnsi="Times New Roman"/>
          <w:sz w:val="24"/>
        </w:rPr>
        <w:t xml:space="preserve"> TL</w:t>
      </w:r>
      <w:r w:rsidR="00586802">
        <w:rPr>
          <w:rFonts w:ascii="Times New Roman" w:hAnsi="Times New Roman"/>
          <w:sz w:val="24"/>
        </w:rPr>
        <w:t xml:space="preserve"> altında olmayacaktır, 99</w:t>
      </w:r>
      <w:r w:rsidR="00586802" w:rsidRPr="00D23A2B">
        <w:rPr>
          <w:rFonts w:ascii="Times New Roman" w:hAnsi="Times New Roman"/>
          <w:sz w:val="24"/>
        </w:rPr>
        <w:t>.000,00 TL</w:t>
      </w:r>
      <w:r w:rsidR="00586802">
        <w:rPr>
          <w:rFonts w:ascii="Times New Roman" w:hAnsi="Times New Roman"/>
          <w:sz w:val="24"/>
        </w:rPr>
        <w:t>’nin altında teklif veren bankalar, talep etmeleri halinde ihale komisyonunun kararı ile ihaleye devam edebileceklerdir.</w:t>
      </w:r>
      <w:r w:rsidR="00586802">
        <w:rPr>
          <w:rFonts w:ascii="Times New Roman" w:hAnsi="Times New Roman" w:cs="Times New Roman"/>
        </w:rPr>
        <w:t xml:space="preserve"> Artırımlar</w:t>
      </w:r>
      <w:r>
        <w:rPr>
          <w:rFonts w:ascii="Times New Roman" w:hAnsi="Times New Roman" w:cs="Times New Roman"/>
        </w:rPr>
        <w:t xml:space="preserve"> en az </w:t>
      </w:r>
      <w:r w:rsidR="00BA30C4">
        <w:rPr>
          <w:rFonts w:ascii="Times New Roman" w:hAnsi="Times New Roman" w:cs="Times New Roman"/>
        </w:rPr>
        <w:t>1.000,00</w:t>
      </w:r>
      <w:r w:rsidR="00F50222" w:rsidRPr="00F50222">
        <w:rPr>
          <w:rFonts w:ascii="Times New Roman" w:hAnsi="Times New Roman" w:cs="Times New Roman"/>
        </w:rPr>
        <w:t xml:space="preserve"> TL </w:t>
      </w:r>
      <w:r w:rsidR="00BA30C4">
        <w:rPr>
          <w:rFonts w:ascii="Times New Roman" w:hAnsi="Times New Roman" w:cs="Times New Roman"/>
        </w:rPr>
        <w:t>olarak yapılacaktır, bu tatar İhale komisyonunun uygun görülmesi halinde değiştirilebilecektir.</w:t>
      </w:r>
      <w:r w:rsidR="00F50222" w:rsidRPr="00F50222">
        <w:rPr>
          <w:rFonts w:ascii="Times New Roman" w:hAnsi="Times New Roman" w:cs="Times New Roman"/>
        </w:rPr>
        <w:t xml:space="preserve"> Tur aralarında kendi merkezleri ile görüşme yapabilmeleri için banka yetkililerine süre verilebilecektir. Son 2 (İki) banka kaldığında, komisyon isterse son tekliflerini yazılı olarak isteyebilecektir. Teklif sahibi banka teklifini geri alamaz ve düşüremez. Açık artırma teklif turları sonunda ihale, personel başına en fazla teklifi veren istekli banka üzerinde bırakılacaktır. Verilen son fiyat teklifleri komisyon tarafından değerlendirilerek sonuçlandırılacaktır. </w:t>
      </w:r>
    </w:p>
    <w:p w:rsidR="00F50222" w:rsidRPr="00F50222" w:rsidRDefault="00D25C75" w:rsidP="00F50222">
      <w:pPr>
        <w:jc w:val="both"/>
        <w:rPr>
          <w:rFonts w:ascii="Times New Roman" w:hAnsi="Times New Roman" w:cs="Times New Roman"/>
        </w:rPr>
      </w:pPr>
      <w:r>
        <w:rPr>
          <w:rFonts w:ascii="Times New Roman" w:hAnsi="Times New Roman" w:cs="Times New Roman"/>
        </w:rPr>
        <w:t>17</w:t>
      </w:r>
      <w:r w:rsidR="00F50222" w:rsidRPr="00F50222">
        <w:rPr>
          <w:rFonts w:ascii="Times New Roman" w:hAnsi="Times New Roman" w:cs="Times New Roman"/>
        </w:rPr>
        <w:t xml:space="preserve">. İhale tekliflerinin değerlendirilmesinde; en avantajlı teklif olarak şartnamede belirtilen tüm şartların kabul edildiği ve </w:t>
      </w:r>
      <w:proofErr w:type="gramStart"/>
      <w:r w:rsidR="00F50222" w:rsidRPr="00F50222">
        <w:rPr>
          <w:rFonts w:ascii="Times New Roman" w:hAnsi="Times New Roman" w:cs="Times New Roman"/>
        </w:rPr>
        <w:t>promosyon</w:t>
      </w:r>
      <w:proofErr w:type="gramEnd"/>
      <w:r w:rsidR="00F50222" w:rsidRPr="00F50222">
        <w:rPr>
          <w:rFonts w:ascii="Times New Roman" w:hAnsi="Times New Roman" w:cs="Times New Roman"/>
        </w:rPr>
        <w:t xml:space="preserve"> olarak verilen en yüksek ve en avantajlı fiyat teklifi esas alınacaktır. İhale üzerinde kalan istekli bankaya bu karar yazılı olarak bildirilecek ve sözleşmeye davet edilecektir. İstekli bankanın, bu davetin tebliğ tarihini izleyen 5 (Beş) iş günü içinde sözleşmeyi imzalaması şarttır. Sözleşme </w:t>
      </w:r>
      <w:r w:rsidRPr="00F50222">
        <w:rPr>
          <w:rFonts w:ascii="Times New Roman" w:hAnsi="Times New Roman" w:cs="Times New Roman"/>
        </w:rPr>
        <w:t>Nevşehir Hacı Bektaş Veli</w:t>
      </w:r>
      <w:r w:rsidR="00F50222" w:rsidRPr="00F50222">
        <w:rPr>
          <w:rFonts w:ascii="Times New Roman" w:hAnsi="Times New Roman" w:cs="Times New Roman"/>
        </w:rPr>
        <w:t xml:space="preserve"> Üniversitesi Rektörlüğünde imzalanacaktır. Sözleşmeden sonra yüklenici banka, sözleşmenin başlayacağı ilk güne kadar tüm işlemlerini hazır hale getirecektir.</w:t>
      </w:r>
    </w:p>
    <w:p w:rsidR="00F50222" w:rsidRPr="00F50222" w:rsidRDefault="00D25C75" w:rsidP="00F50222">
      <w:pPr>
        <w:jc w:val="both"/>
        <w:rPr>
          <w:rFonts w:ascii="Times New Roman" w:hAnsi="Times New Roman" w:cs="Times New Roman"/>
        </w:rPr>
      </w:pPr>
      <w:r>
        <w:rPr>
          <w:rFonts w:ascii="Times New Roman" w:hAnsi="Times New Roman" w:cs="Times New Roman"/>
        </w:rPr>
        <w:t xml:space="preserve"> 18</w:t>
      </w:r>
      <w:r w:rsidR="00F50222" w:rsidRPr="00F50222">
        <w:rPr>
          <w:rFonts w:ascii="Times New Roman" w:hAnsi="Times New Roman" w:cs="Times New Roman"/>
        </w:rPr>
        <w:t>. İhaleyi kazanan banka, Rektörlük tarafından tespit edilecek tarihte ve işbu şartnameye uygun sözleşme imzalamazsa, açık artırma sonucunda verdiği toplam teklifin %30’u (Yüzde otuz) kadar ceza ödemeyi kabul etmiş sayılır. Bu durumda en yüksek teklifi veren ikinci banka s</w:t>
      </w:r>
      <w:r w:rsidR="00586802">
        <w:rPr>
          <w:rFonts w:ascii="Times New Roman" w:hAnsi="Times New Roman" w:cs="Times New Roman"/>
        </w:rPr>
        <w:t xml:space="preserve">özleşme imzalamaya davet edilebilir yada komisyon kararı ile ihale iptal edilerek yeniden </w:t>
      </w:r>
      <w:proofErr w:type="gramStart"/>
      <w:r w:rsidR="00586802">
        <w:rPr>
          <w:rFonts w:ascii="Times New Roman" w:hAnsi="Times New Roman" w:cs="Times New Roman"/>
        </w:rPr>
        <w:t xml:space="preserve">ihaleye </w:t>
      </w:r>
      <w:r w:rsidR="00F50222" w:rsidRPr="00F50222">
        <w:rPr>
          <w:rFonts w:ascii="Times New Roman" w:hAnsi="Times New Roman" w:cs="Times New Roman"/>
        </w:rPr>
        <w:t xml:space="preserve"> </w:t>
      </w:r>
      <w:r w:rsidR="00586802">
        <w:rPr>
          <w:rFonts w:ascii="Times New Roman" w:hAnsi="Times New Roman" w:cs="Times New Roman"/>
        </w:rPr>
        <w:t>çıkılabilir</w:t>
      </w:r>
      <w:proofErr w:type="gramEnd"/>
      <w:r w:rsidR="00586802">
        <w:rPr>
          <w:rFonts w:ascii="Times New Roman" w:hAnsi="Times New Roman" w:cs="Times New Roman"/>
        </w:rPr>
        <w:t>.</w:t>
      </w:r>
    </w:p>
    <w:p w:rsidR="00F50222" w:rsidRPr="00F50222" w:rsidRDefault="00F50222" w:rsidP="00F50222">
      <w:pPr>
        <w:jc w:val="both"/>
        <w:rPr>
          <w:rFonts w:ascii="Times New Roman" w:hAnsi="Times New Roman" w:cs="Times New Roman"/>
          <w:b/>
        </w:rPr>
      </w:pPr>
      <w:r w:rsidRPr="00F50222">
        <w:rPr>
          <w:rFonts w:ascii="Times New Roman" w:hAnsi="Times New Roman" w:cs="Times New Roman"/>
          <w:b/>
        </w:rPr>
        <w:t>CEZAİ HÜKÜMLER</w:t>
      </w:r>
    </w:p>
    <w:p w:rsidR="00F50222" w:rsidRPr="00F50222" w:rsidRDefault="00D25C75" w:rsidP="00F50222">
      <w:pPr>
        <w:jc w:val="both"/>
        <w:rPr>
          <w:rFonts w:ascii="Times New Roman" w:hAnsi="Times New Roman" w:cs="Times New Roman"/>
        </w:rPr>
      </w:pPr>
      <w:r>
        <w:rPr>
          <w:rFonts w:ascii="Times New Roman" w:hAnsi="Times New Roman" w:cs="Times New Roman"/>
        </w:rPr>
        <w:t xml:space="preserve"> 19</w:t>
      </w:r>
      <w:r w:rsidR="00F50222" w:rsidRPr="00F50222">
        <w:rPr>
          <w:rFonts w:ascii="Times New Roman" w:hAnsi="Times New Roman" w:cs="Times New Roman"/>
        </w:rPr>
        <w:t xml:space="preserve">. Anlaşmalı banka, yükümlülüklerini yerine getirmediği takdirde; 1’inci defa yazılı olarak uyarılır. Banka 10 (On) iş günü içerisinde ilgili noksanlığı giderir. 2’nci defa tekrarında, sözleşme bedelinin % 10’u (Yüzde on) oranında ceza ödemeyi kabul eder. 3’üncü defa tekrarında ise sözleşme tek taraflı olarak feshedilir. Bu şartnamede belirtilen hususlar banka tarafından yerine getirilmediği takdirde banka herhangi bir hak talep edemez ve davacı olamaz. </w:t>
      </w:r>
    </w:p>
    <w:p w:rsidR="00F50222" w:rsidRPr="00F50222" w:rsidRDefault="00D25C75" w:rsidP="00F50222">
      <w:pPr>
        <w:jc w:val="both"/>
        <w:rPr>
          <w:rFonts w:ascii="Times New Roman" w:hAnsi="Times New Roman" w:cs="Times New Roman"/>
        </w:rPr>
      </w:pPr>
      <w:r>
        <w:rPr>
          <w:rFonts w:ascii="Times New Roman" w:hAnsi="Times New Roman" w:cs="Times New Roman"/>
        </w:rPr>
        <w:t>20</w:t>
      </w:r>
      <w:r w:rsidR="00F50222" w:rsidRPr="00F50222">
        <w:rPr>
          <w:rFonts w:ascii="Times New Roman" w:hAnsi="Times New Roman" w:cs="Times New Roman"/>
        </w:rPr>
        <w:t xml:space="preserve">. Anlaşma yapılan Banka’nın </w:t>
      </w:r>
      <w:r w:rsidR="00A41E36">
        <w:rPr>
          <w:rFonts w:ascii="Times New Roman" w:hAnsi="Times New Roman" w:cs="Times New Roman"/>
        </w:rPr>
        <w:t>Nevşehir</w:t>
      </w:r>
      <w:r w:rsidR="00F50222" w:rsidRPr="00F50222">
        <w:rPr>
          <w:rFonts w:ascii="Times New Roman" w:hAnsi="Times New Roman" w:cs="Times New Roman"/>
        </w:rPr>
        <w:t xml:space="preserve">’de faaliyet gösteren şubelerinin herhangi bir nedenle kapanması halinde sözleşme kendiliğinden sona erer. En az bir ay öncesinden haber vermek suretiyle, taraflar karşılıklı anlaşarak sözleşmeyi sona erdirebilir. Bu durumlarda taraflar hak iddia edemez. </w:t>
      </w:r>
    </w:p>
    <w:p w:rsidR="00F50222" w:rsidRPr="00F50222" w:rsidRDefault="00D25C75" w:rsidP="00F50222">
      <w:pPr>
        <w:jc w:val="both"/>
        <w:rPr>
          <w:rFonts w:ascii="Times New Roman" w:hAnsi="Times New Roman" w:cs="Times New Roman"/>
        </w:rPr>
      </w:pPr>
      <w:r>
        <w:rPr>
          <w:rFonts w:ascii="Times New Roman" w:hAnsi="Times New Roman" w:cs="Times New Roman"/>
        </w:rPr>
        <w:t>21</w:t>
      </w:r>
      <w:r w:rsidR="00F50222" w:rsidRPr="00F50222">
        <w:rPr>
          <w:rFonts w:ascii="Times New Roman" w:hAnsi="Times New Roman" w:cs="Times New Roman"/>
        </w:rPr>
        <w:t xml:space="preserve">. Banka, anlaşma halinde imzalanacak sözleşme ile üstlendiği işleri </w:t>
      </w:r>
      <w:r w:rsidR="00A41E36" w:rsidRPr="00F50222">
        <w:rPr>
          <w:rFonts w:ascii="Times New Roman" w:hAnsi="Times New Roman" w:cs="Times New Roman"/>
        </w:rPr>
        <w:t>Nevşehir Hacı Bektaş Veli</w:t>
      </w:r>
      <w:r w:rsidR="00F50222" w:rsidRPr="00F50222">
        <w:rPr>
          <w:rFonts w:ascii="Times New Roman" w:hAnsi="Times New Roman" w:cs="Times New Roman"/>
        </w:rPr>
        <w:t xml:space="preserve"> Üniversitesinin yazılı izni olmaksızın tamamen veya kısmen bir başkasına devredemez. Devrettiği takdirde her türlü sorumluluğu Banka’ya ait olmak üzere </w:t>
      </w:r>
      <w:r w:rsidR="00A41E36" w:rsidRPr="00F50222">
        <w:rPr>
          <w:rFonts w:ascii="Times New Roman" w:hAnsi="Times New Roman" w:cs="Times New Roman"/>
        </w:rPr>
        <w:t>Nevşehir Hacı Bektaş Veli</w:t>
      </w:r>
      <w:r w:rsidR="00F50222" w:rsidRPr="00F50222">
        <w:rPr>
          <w:rFonts w:ascii="Times New Roman" w:hAnsi="Times New Roman" w:cs="Times New Roman"/>
        </w:rPr>
        <w:t xml:space="preserve"> Üniversitesi mahkemeden bir karar almaya, ihtar ve protestoya gerek kalmaksızın sözleşmeyi sona erdirir. Bu durumda Banka, </w:t>
      </w:r>
      <w:r w:rsidR="00A41E36" w:rsidRPr="00F50222">
        <w:rPr>
          <w:rFonts w:ascii="Times New Roman" w:hAnsi="Times New Roman" w:cs="Times New Roman"/>
        </w:rPr>
        <w:t>Nevşehir Hacı Bektaş Veli</w:t>
      </w:r>
      <w:r w:rsidR="00F50222" w:rsidRPr="00F50222">
        <w:rPr>
          <w:rFonts w:ascii="Times New Roman" w:hAnsi="Times New Roman" w:cs="Times New Roman"/>
        </w:rPr>
        <w:t xml:space="preserve"> Üniversitesinden herhangi bir hak talep edemez. </w:t>
      </w:r>
    </w:p>
    <w:p w:rsidR="00F50222" w:rsidRPr="00F50222" w:rsidRDefault="00D25C75" w:rsidP="00F50222">
      <w:pPr>
        <w:jc w:val="both"/>
        <w:rPr>
          <w:rFonts w:ascii="Times New Roman" w:hAnsi="Times New Roman" w:cs="Times New Roman"/>
        </w:rPr>
      </w:pPr>
      <w:r>
        <w:rPr>
          <w:rFonts w:ascii="Times New Roman" w:hAnsi="Times New Roman" w:cs="Times New Roman"/>
        </w:rPr>
        <w:t>22</w:t>
      </w:r>
      <w:r w:rsidR="00F50222" w:rsidRPr="00F50222">
        <w:rPr>
          <w:rFonts w:ascii="Times New Roman" w:hAnsi="Times New Roman" w:cs="Times New Roman"/>
        </w:rPr>
        <w:t xml:space="preserve">. Anlaşmalı banka, bu şartnamede belirtilen şartları yerine getirmekle yükümlüdür. </w:t>
      </w:r>
    </w:p>
    <w:p w:rsidR="00F50222" w:rsidRPr="00F50222" w:rsidRDefault="00D25C75" w:rsidP="00F50222">
      <w:pPr>
        <w:jc w:val="both"/>
        <w:rPr>
          <w:rFonts w:ascii="Times New Roman" w:hAnsi="Times New Roman" w:cs="Times New Roman"/>
        </w:rPr>
      </w:pPr>
      <w:r>
        <w:rPr>
          <w:rFonts w:ascii="Times New Roman" w:hAnsi="Times New Roman" w:cs="Times New Roman"/>
        </w:rPr>
        <w:t>23</w:t>
      </w:r>
      <w:r w:rsidR="00F50222" w:rsidRPr="00F50222">
        <w:rPr>
          <w:rFonts w:ascii="Times New Roman" w:hAnsi="Times New Roman" w:cs="Times New Roman"/>
        </w:rPr>
        <w:t xml:space="preserve">. İhtilaf halinde </w:t>
      </w:r>
      <w:r w:rsidR="00A41E36">
        <w:rPr>
          <w:rFonts w:ascii="Times New Roman" w:hAnsi="Times New Roman" w:cs="Times New Roman"/>
        </w:rPr>
        <w:t>N</w:t>
      </w:r>
      <w:r>
        <w:rPr>
          <w:rFonts w:ascii="Times New Roman" w:hAnsi="Times New Roman" w:cs="Times New Roman"/>
        </w:rPr>
        <w:t>evşehir</w:t>
      </w:r>
      <w:r w:rsidR="00F50222" w:rsidRPr="00F50222">
        <w:rPr>
          <w:rFonts w:ascii="Times New Roman" w:hAnsi="Times New Roman" w:cs="Times New Roman"/>
        </w:rPr>
        <w:t xml:space="preserve"> Mahkemeleri ve İcra Daireleri yetkilidir. </w:t>
      </w:r>
    </w:p>
    <w:p w:rsidR="00F721AA" w:rsidRDefault="00F721AA" w:rsidP="00F50222">
      <w:pPr>
        <w:jc w:val="both"/>
        <w:rPr>
          <w:rFonts w:ascii="Times New Roman" w:hAnsi="Times New Roman" w:cs="Times New Roman"/>
          <w:b/>
        </w:rPr>
      </w:pPr>
    </w:p>
    <w:p w:rsidR="00F50222" w:rsidRPr="00F50222" w:rsidRDefault="00F50222" w:rsidP="00F50222">
      <w:pPr>
        <w:jc w:val="both"/>
        <w:rPr>
          <w:rFonts w:ascii="Times New Roman" w:hAnsi="Times New Roman" w:cs="Times New Roman"/>
          <w:b/>
        </w:rPr>
      </w:pPr>
      <w:r w:rsidRPr="00F50222">
        <w:rPr>
          <w:rFonts w:ascii="Times New Roman" w:hAnsi="Times New Roman" w:cs="Times New Roman"/>
          <w:b/>
        </w:rPr>
        <w:t>DİĞER HÜKÜMLER</w:t>
      </w:r>
    </w:p>
    <w:p w:rsidR="00183CB7" w:rsidRDefault="00D25C75" w:rsidP="00F50222">
      <w:pPr>
        <w:jc w:val="both"/>
        <w:rPr>
          <w:rFonts w:ascii="Times New Roman" w:hAnsi="Times New Roman" w:cs="Times New Roman"/>
        </w:rPr>
      </w:pPr>
      <w:r>
        <w:rPr>
          <w:rFonts w:ascii="Times New Roman" w:hAnsi="Times New Roman" w:cs="Times New Roman"/>
        </w:rPr>
        <w:t>24</w:t>
      </w:r>
      <w:r w:rsidR="00F50222" w:rsidRPr="00F50222">
        <w:rPr>
          <w:rFonts w:ascii="Times New Roman" w:hAnsi="Times New Roman" w:cs="Times New Roman"/>
        </w:rPr>
        <w:t>. Banka, anlaşma halinde imzalanacak sözleşme ile eklerine tahakkuk edecek damga vergisi ve ilgili diğer yükümlülüklerin yerine getirilmesine ait her türlü vergi, resim ve harçları karşılamakla yükümlüdür.</w:t>
      </w:r>
    </w:p>
    <w:p w:rsidR="00EB77AA" w:rsidRDefault="00F50222" w:rsidP="00F50222">
      <w:pPr>
        <w:jc w:val="both"/>
        <w:rPr>
          <w:rFonts w:ascii="Times New Roman" w:hAnsi="Times New Roman" w:cs="Times New Roman"/>
        </w:rPr>
      </w:pPr>
      <w:r w:rsidRPr="00F50222">
        <w:rPr>
          <w:rFonts w:ascii="Times New Roman" w:hAnsi="Times New Roman" w:cs="Times New Roman"/>
        </w:rPr>
        <w:t xml:space="preserve"> 26. Komisyon, banka </w:t>
      </w:r>
      <w:proofErr w:type="gramStart"/>
      <w:r w:rsidRPr="00F50222">
        <w:rPr>
          <w:rFonts w:ascii="Times New Roman" w:hAnsi="Times New Roman" w:cs="Times New Roman"/>
        </w:rPr>
        <w:t>promosyonuna</w:t>
      </w:r>
      <w:proofErr w:type="gramEnd"/>
      <w:r w:rsidRPr="00F50222">
        <w:rPr>
          <w:rFonts w:ascii="Times New Roman" w:hAnsi="Times New Roman" w:cs="Times New Roman"/>
        </w:rPr>
        <w:t xml:space="preserve"> ilişkin ihaleyi hiçbir gerekçe göstermeksizin yapıp yapmamaya, yapılmış olan ihaleyi sözleşme imzalanana kadar iptal etmeye yetkilidir.</w:t>
      </w:r>
    </w:p>
    <w:p w:rsidR="00183CB7" w:rsidRDefault="00183CB7" w:rsidP="00183CB7">
      <w:pPr>
        <w:pStyle w:val="AralkYok"/>
        <w:ind w:right="-34"/>
        <w:jc w:val="center"/>
        <w:rPr>
          <w:rFonts w:ascii="Times New Roman" w:hAnsi="Times New Roman"/>
          <w:b/>
          <w:bCs/>
          <w:sz w:val="24"/>
        </w:rPr>
      </w:pPr>
    </w:p>
    <w:p w:rsidR="00183CB7" w:rsidRDefault="00183CB7" w:rsidP="00183CB7">
      <w:pPr>
        <w:pStyle w:val="AralkYok"/>
        <w:ind w:right="-34"/>
        <w:jc w:val="center"/>
        <w:rPr>
          <w:rFonts w:ascii="Times New Roman" w:hAnsi="Times New Roman"/>
          <w:b/>
          <w:bCs/>
          <w:sz w:val="24"/>
        </w:rPr>
      </w:pPr>
    </w:p>
    <w:p w:rsidR="00183CB7" w:rsidRDefault="00183CB7" w:rsidP="00183CB7">
      <w:pPr>
        <w:pStyle w:val="AralkYok"/>
        <w:ind w:right="-34"/>
        <w:jc w:val="center"/>
        <w:rPr>
          <w:rFonts w:ascii="Times New Roman" w:hAnsi="Times New Roman"/>
          <w:b/>
          <w:bCs/>
          <w:sz w:val="24"/>
        </w:rPr>
      </w:pPr>
    </w:p>
    <w:tbl>
      <w:tblPr>
        <w:tblW w:w="0" w:type="auto"/>
        <w:jc w:val="center"/>
        <w:tblCellMar>
          <w:left w:w="0" w:type="dxa"/>
          <w:right w:w="0" w:type="dxa"/>
        </w:tblCellMar>
        <w:tblLook w:val="0000" w:firstRow="0" w:lastRow="0" w:firstColumn="0" w:lastColumn="0" w:noHBand="0" w:noVBand="0"/>
      </w:tblPr>
      <w:tblGrid>
        <w:gridCol w:w="2690"/>
        <w:gridCol w:w="2700"/>
        <w:gridCol w:w="2941"/>
      </w:tblGrid>
      <w:tr w:rsidR="004F7BC1" w:rsidRPr="004F7BC1" w:rsidTr="00D42B24">
        <w:trPr>
          <w:trHeight w:val="255"/>
          <w:jc w:val="center"/>
        </w:trPr>
        <w:tc>
          <w:tcPr>
            <w:tcW w:w="8331" w:type="dxa"/>
            <w:gridSpan w:val="3"/>
            <w:tcBorders>
              <w:top w:val="nil"/>
              <w:left w:val="nil"/>
              <w:bottom w:val="nil"/>
              <w:right w:val="nil"/>
            </w:tcBorders>
          </w:tcPr>
          <w:p w:rsidR="004F7BC1" w:rsidRPr="004F7BC1" w:rsidRDefault="004F7BC1" w:rsidP="004F7BC1">
            <w:pPr>
              <w:rPr>
                <w:rFonts w:ascii="Times New Roman" w:hAnsi="Times New Roman" w:cs="Times New Roman"/>
                <w:sz w:val="24"/>
                <w:szCs w:val="24"/>
              </w:rPr>
            </w:pPr>
          </w:p>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 xml:space="preserve">BANKA PROMOSYONU İHALE KOMİSYONU                                             </w:t>
            </w:r>
          </w:p>
          <w:p w:rsidR="004F7BC1" w:rsidRPr="004F7BC1" w:rsidRDefault="004F7BC1" w:rsidP="00D42B24">
            <w:pPr>
              <w:jc w:val="center"/>
              <w:rPr>
                <w:rFonts w:ascii="Times New Roman" w:hAnsi="Times New Roman" w:cs="Times New Roman"/>
                <w:sz w:val="24"/>
                <w:szCs w:val="24"/>
              </w:rPr>
            </w:pPr>
          </w:p>
          <w:p w:rsidR="004F7BC1" w:rsidRPr="004F7BC1" w:rsidRDefault="004F7BC1" w:rsidP="00D42B24">
            <w:pPr>
              <w:jc w:val="center"/>
              <w:rPr>
                <w:rFonts w:ascii="Times New Roman" w:hAnsi="Times New Roman" w:cs="Times New Roman"/>
                <w:sz w:val="24"/>
                <w:szCs w:val="24"/>
              </w:rPr>
            </w:pPr>
          </w:p>
        </w:tc>
      </w:tr>
      <w:tr w:rsidR="004F7BC1" w:rsidRPr="004F7BC1" w:rsidTr="00D42B24">
        <w:trPr>
          <w:trHeight w:val="20"/>
          <w:jc w:val="center"/>
        </w:trPr>
        <w:tc>
          <w:tcPr>
            <w:tcW w:w="269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BAŞKAN</w:t>
            </w:r>
          </w:p>
        </w:tc>
        <w:tc>
          <w:tcPr>
            <w:tcW w:w="270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ÜYE</w:t>
            </w:r>
          </w:p>
        </w:tc>
        <w:tc>
          <w:tcPr>
            <w:tcW w:w="2941"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ÜYE</w:t>
            </w:r>
          </w:p>
        </w:tc>
      </w:tr>
      <w:tr w:rsidR="004F7BC1" w:rsidRPr="004F7BC1" w:rsidTr="00D42B24">
        <w:trPr>
          <w:trHeight w:val="20"/>
          <w:jc w:val="center"/>
        </w:trPr>
        <w:tc>
          <w:tcPr>
            <w:tcW w:w="269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Nihat ÇAVUŞOĞLU</w:t>
            </w:r>
          </w:p>
        </w:tc>
        <w:tc>
          <w:tcPr>
            <w:tcW w:w="270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Murat EKER</w:t>
            </w:r>
          </w:p>
        </w:tc>
        <w:tc>
          <w:tcPr>
            <w:tcW w:w="2941"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Mustafa ERCAN</w:t>
            </w:r>
          </w:p>
        </w:tc>
      </w:tr>
      <w:tr w:rsidR="004F7BC1" w:rsidRPr="004F7BC1" w:rsidTr="00D42B24">
        <w:trPr>
          <w:trHeight w:val="20"/>
          <w:jc w:val="center"/>
        </w:trPr>
        <w:tc>
          <w:tcPr>
            <w:tcW w:w="269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Genel Sekreter</w:t>
            </w:r>
          </w:p>
        </w:tc>
        <w:tc>
          <w:tcPr>
            <w:tcW w:w="270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Strateji Gel. D. Başkanı</w:t>
            </w:r>
          </w:p>
        </w:tc>
        <w:tc>
          <w:tcPr>
            <w:tcW w:w="2941"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Şube Müdürü</w:t>
            </w:r>
          </w:p>
        </w:tc>
      </w:tr>
      <w:tr w:rsidR="004F7BC1" w:rsidRPr="004F7BC1" w:rsidTr="00D42B24">
        <w:trPr>
          <w:trHeight w:val="20"/>
          <w:jc w:val="center"/>
        </w:trPr>
        <w:tc>
          <w:tcPr>
            <w:tcW w:w="269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Harcama Yetkilisi</w:t>
            </w:r>
          </w:p>
        </w:tc>
        <w:tc>
          <w:tcPr>
            <w:tcW w:w="270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bCs/>
                <w:sz w:val="24"/>
                <w:szCs w:val="24"/>
              </w:rPr>
              <w:t>Kamu Çalışanı</w:t>
            </w:r>
          </w:p>
        </w:tc>
        <w:tc>
          <w:tcPr>
            <w:tcW w:w="2941"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Yetkili Sendika Temsilcisi</w:t>
            </w:r>
          </w:p>
        </w:tc>
      </w:tr>
      <w:tr w:rsidR="004F7BC1" w:rsidRPr="00410F34" w:rsidTr="00D42B24">
        <w:trPr>
          <w:trHeight w:val="20"/>
          <w:jc w:val="center"/>
        </w:trPr>
        <w:tc>
          <w:tcPr>
            <w:tcW w:w="2690" w:type="dxa"/>
            <w:tcBorders>
              <w:top w:val="nil"/>
              <w:left w:val="nil"/>
              <w:bottom w:val="nil"/>
              <w:right w:val="nil"/>
            </w:tcBorders>
          </w:tcPr>
          <w:p w:rsidR="004F7BC1" w:rsidRPr="00E324E3" w:rsidRDefault="004F7BC1" w:rsidP="00D42B24">
            <w:pPr>
              <w:jc w:val="center"/>
              <w:rPr>
                <w:color w:val="FF0000"/>
              </w:rPr>
            </w:pPr>
          </w:p>
        </w:tc>
        <w:tc>
          <w:tcPr>
            <w:tcW w:w="2700" w:type="dxa"/>
            <w:tcBorders>
              <w:top w:val="nil"/>
              <w:left w:val="nil"/>
              <w:bottom w:val="nil"/>
              <w:right w:val="nil"/>
            </w:tcBorders>
          </w:tcPr>
          <w:p w:rsidR="004F7BC1" w:rsidRPr="00E324E3" w:rsidRDefault="004F7BC1" w:rsidP="00D42B24">
            <w:pPr>
              <w:jc w:val="center"/>
              <w:rPr>
                <w:color w:val="FF0000"/>
              </w:rPr>
            </w:pPr>
          </w:p>
        </w:tc>
        <w:tc>
          <w:tcPr>
            <w:tcW w:w="2941" w:type="dxa"/>
            <w:tcBorders>
              <w:top w:val="nil"/>
              <w:left w:val="nil"/>
              <w:bottom w:val="nil"/>
              <w:right w:val="nil"/>
            </w:tcBorders>
          </w:tcPr>
          <w:p w:rsidR="004F7BC1" w:rsidRPr="00E324E3" w:rsidRDefault="004F7BC1" w:rsidP="00D42B24">
            <w:pPr>
              <w:jc w:val="center"/>
              <w:rPr>
                <w:color w:val="FF0000"/>
              </w:rPr>
            </w:pPr>
          </w:p>
        </w:tc>
      </w:tr>
    </w:tbl>
    <w:p w:rsidR="004F7BC1" w:rsidRDefault="004F7BC1" w:rsidP="004F7BC1"/>
    <w:p w:rsidR="00183CB7" w:rsidRDefault="00183CB7" w:rsidP="00183CB7">
      <w:pPr>
        <w:pStyle w:val="AralkYok"/>
        <w:ind w:right="-34"/>
        <w:jc w:val="center"/>
        <w:rPr>
          <w:rFonts w:ascii="Times New Roman" w:hAnsi="Times New Roman"/>
          <w:b/>
          <w:bCs/>
          <w:sz w:val="24"/>
        </w:rPr>
      </w:pPr>
    </w:p>
    <w:sectPr w:rsidR="00183C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188"/>
    <w:rsid w:val="00037A97"/>
    <w:rsid w:val="000F2B52"/>
    <w:rsid w:val="00183CB7"/>
    <w:rsid w:val="001B2188"/>
    <w:rsid w:val="001B69C9"/>
    <w:rsid w:val="00313821"/>
    <w:rsid w:val="00314D65"/>
    <w:rsid w:val="00363467"/>
    <w:rsid w:val="00371042"/>
    <w:rsid w:val="00452A45"/>
    <w:rsid w:val="004541E9"/>
    <w:rsid w:val="004E031E"/>
    <w:rsid w:val="004F7BC1"/>
    <w:rsid w:val="00523125"/>
    <w:rsid w:val="005474F2"/>
    <w:rsid w:val="00571394"/>
    <w:rsid w:val="00586802"/>
    <w:rsid w:val="005B22D7"/>
    <w:rsid w:val="00677E14"/>
    <w:rsid w:val="006A4C15"/>
    <w:rsid w:val="00722A46"/>
    <w:rsid w:val="00731FF3"/>
    <w:rsid w:val="0073309A"/>
    <w:rsid w:val="00752649"/>
    <w:rsid w:val="00802A77"/>
    <w:rsid w:val="00802BE7"/>
    <w:rsid w:val="0081364A"/>
    <w:rsid w:val="008964C9"/>
    <w:rsid w:val="009729E5"/>
    <w:rsid w:val="00A41E36"/>
    <w:rsid w:val="00AF27DB"/>
    <w:rsid w:val="00BA30C4"/>
    <w:rsid w:val="00D15EA7"/>
    <w:rsid w:val="00D25C75"/>
    <w:rsid w:val="00D53C43"/>
    <w:rsid w:val="00E9514C"/>
    <w:rsid w:val="00EB77AA"/>
    <w:rsid w:val="00F21CC2"/>
    <w:rsid w:val="00F50222"/>
    <w:rsid w:val="00F721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616F1"/>
  <w15:chartTrackingRefBased/>
  <w15:docId w15:val="{E12E1E00-0BA3-4DBC-8E3F-80C1AB691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50222"/>
    <w:rPr>
      <w:color w:val="0563C1" w:themeColor="hyperlink"/>
      <w:u w:val="single"/>
    </w:rPr>
  </w:style>
  <w:style w:type="paragraph" w:styleId="AralkYok">
    <w:name w:val="No Spacing"/>
    <w:uiPriority w:val="1"/>
    <w:qFormat/>
    <w:rsid w:val="00183CB7"/>
    <w:pPr>
      <w:spacing w:after="0" w:line="240" w:lineRule="auto"/>
    </w:pPr>
    <w:rPr>
      <w:rFonts w:ascii="Calibri" w:eastAsia="Times New Roman" w:hAnsi="Calibri" w:cs="Times New Roman"/>
      <w:lang w:eastAsia="tr-TR"/>
    </w:rPr>
  </w:style>
  <w:style w:type="paragraph" w:styleId="BalonMetni">
    <w:name w:val="Balloon Text"/>
    <w:basedOn w:val="Normal"/>
    <w:link w:val="BalonMetniChar"/>
    <w:uiPriority w:val="99"/>
    <w:semiHidden/>
    <w:unhideWhenUsed/>
    <w:rsid w:val="00183CB7"/>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183C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215725">
      <w:bodyDiv w:val="1"/>
      <w:marLeft w:val="0"/>
      <w:marRight w:val="0"/>
      <w:marTop w:val="0"/>
      <w:marBottom w:val="0"/>
      <w:divBdr>
        <w:top w:val="none" w:sz="0" w:space="0" w:color="auto"/>
        <w:left w:val="none" w:sz="0" w:space="0" w:color="auto"/>
        <w:bottom w:val="none" w:sz="0" w:space="0" w:color="auto"/>
        <w:right w:val="none" w:sz="0" w:space="0" w:color="auto"/>
      </w:divBdr>
    </w:div>
    <w:div w:id="156893583">
      <w:bodyDiv w:val="1"/>
      <w:marLeft w:val="0"/>
      <w:marRight w:val="0"/>
      <w:marTop w:val="0"/>
      <w:marBottom w:val="0"/>
      <w:divBdr>
        <w:top w:val="none" w:sz="0" w:space="0" w:color="auto"/>
        <w:left w:val="none" w:sz="0" w:space="0" w:color="auto"/>
        <w:bottom w:val="none" w:sz="0" w:space="0" w:color="auto"/>
        <w:right w:val="none" w:sz="0" w:space="0" w:color="auto"/>
      </w:divBdr>
    </w:div>
    <w:div w:id="162358305">
      <w:bodyDiv w:val="1"/>
      <w:marLeft w:val="0"/>
      <w:marRight w:val="0"/>
      <w:marTop w:val="0"/>
      <w:marBottom w:val="0"/>
      <w:divBdr>
        <w:top w:val="none" w:sz="0" w:space="0" w:color="auto"/>
        <w:left w:val="none" w:sz="0" w:space="0" w:color="auto"/>
        <w:bottom w:val="none" w:sz="0" w:space="0" w:color="auto"/>
        <w:right w:val="none" w:sz="0" w:space="0" w:color="auto"/>
      </w:divBdr>
    </w:div>
    <w:div w:id="201209020">
      <w:bodyDiv w:val="1"/>
      <w:marLeft w:val="0"/>
      <w:marRight w:val="0"/>
      <w:marTop w:val="0"/>
      <w:marBottom w:val="0"/>
      <w:divBdr>
        <w:top w:val="none" w:sz="0" w:space="0" w:color="auto"/>
        <w:left w:val="none" w:sz="0" w:space="0" w:color="auto"/>
        <w:bottom w:val="none" w:sz="0" w:space="0" w:color="auto"/>
        <w:right w:val="none" w:sz="0" w:space="0" w:color="auto"/>
      </w:divBdr>
    </w:div>
    <w:div w:id="208498438">
      <w:bodyDiv w:val="1"/>
      <w:marLeft w:val="0"/>
      <w:marRight w:val="0"/>
      <w:marTop w:val="0"/>
      <w:marBottom w:val="0"/>
      <w:divBdr>
        <w:top w:val="none" w:sz="0" w:space="0" w:color="auto"/>
        <w:left w:val="none" w:sz="0" w:space="0" w:color="auto"/>
        <w:bottom w:val="none" w:sz="0" w:space="0" w:color="auto"/>
        <w:right w:val="none" w:sz="0" w:space="0" w:color="auto"/>
      </w:divBdr>
    </w:div>
    <w:div w:id="237831149">
      <w:bodyDiv w:val="1"/>
      <w:marLeft w:val="0"/>
      <w:marRight w:val="0"/>
      <w:marTop w:val="0"/>
      <w:marBottom w:val="0"/>
      <w:divBdr>
        <w:top w:val="none" w:sz="0" w:space="0" w:color="auto"/>
        <w:left w:val="none" w:sz="0" w:space="0" w:color="auto"/>
        <w:bottom w:val="none" w:sz="0" w:space="0" w:color="auto"/>
        <w:right w:val="none" w:sz="0" w:space="0" w:color="auto"/>
      </w:divBdr>
    </w:div>
    <w:div w:id="279188940">
      <w:bodyDiv w:val="1"/>
      <w:marLeft w:val="0"/>
      <w:marRight w:val="0"/>
      <w:marTop w:val="0"/>
      <w:marBottom w:val="0"/>
      <w:divBdr>
        <w:top w:val="none" w:sz="0" w:space="0" w:color="auto"/>
        <w:left w:val="none" w:sz="0" w:space="0" w:color="auto"/>
        <w:bottom w:val="none" w:sz="0" w:space="0" w:color="auto"/>
        <w:right w:val="none" w:sz="0" w:space="0" w:color="auto"/>
      </w:divBdr>
    </w:div>
    <w:div w:id="304967517">
      <w:bodyDiv w:val="1"/>
      <w:marLeft w:val="0"/>
      <w:marRight w:val="0"/>
      <w:marTop w:val="0"/>
      <w:marBottom w:val="0"/>
      <w:divBdr>
        <w:top w:val="none" w:sz="0" w:space="0" w:color="auto"/>
        <w:left w:val="none" w:sz="0" w:space="0" w:color="auto"/>
        <w:bottom w:val="none" w:sz="0" w:space="0" w:color="auto"/>
        <w:right w:val="none" w:sz="0" w:space="0" w:color="auto"/>
      </w:divBdr>
    </w:div>
    <w:div w:id="330372750">
      <w:bodyDiv w:val="1"/>
      <w:marLeft w:val="0"/>
      <w:marRight w:val="0"/>
      <w:marTop w:val="0"/>
      <w:marBottom w:val="0"/>
      <w:divBdr>
        <w:top w:val="none" w:sz="0" w:space="0" w:color="auto"/>
        <w:left w:val="none" w:sz="0" w:space="0" w:color="auto"/>
        <w:bottom w:val="none" w:sz="0" w:space="0" w:color="auto"/>
        <w:right w:val="none" w:sz="0" w:space="0" w:color="auto"/>
      </w:divBdr>
    </w:div>
    <w:div w:id="430441295">
      <w:bodyDiv w:val="1"/>
      <w:marLeft w:val="0"/>
      <w:marRight w:val="0"/>
      <w:marTop w:val="0"/>
      <w:marBottom w:val="0"/>
      <w:divBdr>
        <w:top w:val="none" w:sz="0" w:space="0" w:color="auto"/>
        <w:left w:val="none" w:sz="0" w:space="0" w:color="auto"/>
        <w:bottom w:val="none" w:sz="0" w:space="0" w:color="auto"/>
        <w:right w:val="none" w:sz="0" w:space="0" w:color="auto"/>
      </w:divBdr>
    </w:div>
    <w:div w:id="547693489">
      <w:bodyDiv w:val="1"/>
      <w:marLeft w:val="0"/>
      <w:marRight w:val="0"/>
      <w:marTop w:val="0"/>
      <w:marBottom w:val="0"/>
      <w:divBdr>
        <w:top w:val="none" w:sz="0" w:space="0" w:color="auto"/>
        <w:left w:val="none" w:sz="0" w:space="0" w:color="auto"/>
        <w:bottom w:val="none" w:sz="0" w:space="0" w:color="auto"/>
        <w:right w:val="none" w:sz="0" w:space="0" w:color="auto"/>
      </w:divBdr>
    </w:div>
    <w:div w:id="555091417">
      <w:bodyDiv w:val="1"/>
      <w:marLeft w:val="0"/>
      <w:marRight w:val="0"/>
      <w:marTop w:val="0"/>
      <w:marBottom w:val="0"/>
      <w:divBdr>
        <w:top w:val="none" w:sz="0" w:space="0" w:color="auto"/>
        <w:left w:val="none" w:sz="0" w:space="0" w:color="auto"/>
        <w:bottom w:val="none" w:sz="0" w:space="0" w:color="auto"/>
        <w:right w:val="none" w:sz="0" w:space="0" w:color="auto"/>
      </w:divBdr>
    </w:div>
    <w:div w:id="557132001">
      <w:bodyDiv w:val="1"/>
      <w:marLeft w:val="0"/>
      <w:marRight w:val="0"/>
      <w:marTop w:val="0"/>
      <w:marBottom w:val="0"/>
      <w:divBdr>
        <w:top w:val="none" w:sz="0" w:space="0" w:color="auto"/>
        <w:left w:val="none" w:sz="0" w:space="0" w:color="auto"/>
        <w:bottom w:val="none" w:sz="0" w:space="0" w:color="auto"/>
        <w:right w:val="none" w:sz="0" w:space="0" w:color="auto"/>
      </w:divBdr>
    </w:div>
    <w:div w:id="565340575">
      <w:bodyDiv w:val="1"/>
      <w:marLeft w:val="0"/>
      <w:marRight w:val="0"/>
      <w:marTop w:val="0"/>
      <w:marBottom w:val="0"/>
      <w:divBdr>
        <w:top w:val="none" w:sz="0" w:space="0" w:color="auto"/>
        <w:left w:val="none" w:sz="0" w:space="0" w:color="auto"/>
        <w:bottom w:val="none" w:sz="0" w:space="0" w:color="auto"/>
        <w:right w:val="none" w:sz="0" w:space="0" w:color="auto"/>
      </w:divBdr>
    </w:div>
    <w:div w:id="573970851">
      <w:bodyDiv w:val="1"/>
      <w:marLeft w:val="0"/>
      <w:marRight w:val="0"/>
      <w:marTop w:val="0"/>
      <w:marBottom w:val="0"/>
      <w:divBdr>
        <w:top w:val="none" w:sz="0" w:space="0" w:color="auto"/>
        <w:left w:val="none" w:sz="0" w:space="0" w:color="auto"/>
        <w:bottom w:val="none" w:sz="0" w:space="0" w:color="auto"/>
        <w:right w:val="none" w:sz="0" w:space="0" w:color="auto"/>
      </w:divBdr>
    </w:div>
    <w:div w:id="578755921">
      <w:bodyDiv w:val="1"/>
      <w:marLeft w:val="0"/>
      <w:marRight w:val="0"/>
      <w:marTop w:val="0"/>
      <w:marBottom w:val="0"/>
      <w:divBdr>
        <w:top w:val="none" w:sz="0" w:space="0" w:color="auto"/>
        <w:left w:val="none" w:sz="0" w:space="0" w:color="auto"/>
        <w:bottom w:val="none" w:sz="0" w:space="0" w:color="auto"/>
        <w:right w:val="none" w:sz="0" w:space="0" w:color="auto"/>
      </w:divBdr>
    </w:div>
    <w:div w:id="764955485">
      <w:bodyDiv w:val="1"/>
      <w:marLeft w:val="0"/>
      <w:marRight w:val="0"/>
      <w:marTop w:val="0"/>
      <w:marBottom w:val="0"/>
      <w:divBdr>
        <w:top w:val="none" w:sz="0" w:space="0" w:color="auto"/>
        <w:left w:val="none" w:sz="0" w:space="0" w:color="auto"/>
        <w:bottom w:val="none" w:sz="0" w:space="0" w:color="auto"/>
        <w:right w:val="none" w:sz="0" w:space="0" w:color="auto"/>
      </w:divBdr>
    </w:div>
    <w:div w:id="767195499">
      <w:bodyDiv w:val="1"/>
      <w:marLeft w:val="0"/>
      <w:marRight w:val="0"/>
      <w:marTop w:val="0"/>
      <w:marBottom w:val="0"/>
      <w:divBdr>
        <w:top w:val="none" w:sz="0" w:space="0" w:color="auto"/>
        <w:left w:val="none" w:sz="0" w:space="0" w:color="auto"/>
        <w:bottom w:val="none" w:sz="0" w:space="0" w:color="auto"/>
        <w:right w:val="none" w:sz="0" w:space="0" w:color="auto"/>
      </w:divBdr>
    </w:div>
    <w:div w:id="829516645">
      <w:bodyDiv w:val="1"/>
      <w:marLeft w:val="0"/>
      <w:marRight w:val="0"/>
      <w:marTop w:val="0"/>
      <w:marBottom w:val="0"/>
      <w:divBdr>
        <w:top w:val="none" w:sz="0" w:space="0" w:color="auto"/>
        <w:left w:val="none" w:sz="0" w:space="0" w:color="auto"/>
        <w:bottom w:val="none" w:sz="0" w:space="0" w:color="auto"/>
        <w:right w:val="none" w:sz="0" w:space="0" w:color="auto"/>
      </w:divBdr>
    </w:div>
    <w:div w:id="903224991">
      <w:bodyDiv w:val="1"/>
      <w:marLeft w:val="0"/>
      <w:marRight w:val="0"/>
      <w:marTop w:val="0"/>
      <w:marBottom w:val="0"/>
      <w:divBdr>
        <w:top w:val="none" w:sz="0" w:space="0" w:color="auto"/>
        <w:left w:val="none" w:sz="0" w:space="0" w:color="auto"/>
        <w:bottom w:val="none" w:sz="0" w:space="0" w:color="auto"/>
        <w:right w:val="none" w:sz="0" w:space="0" w:color="auto"/>
      </w:divBdr>
    </w:div>
    <w:div w:id="937249653">
      <w:bodyDiv w:val="1"/>
      <w:marLeft w:val="0"/>
      <w:marRight w:val="0"/>
      <w:marTop w:val="0"/>
      <w:marBottom w:val="0"/>
      <w:divBdr>
        <w:top w:val="none" w:sz="0" w:space="0" w:color="auto"/>
        <w:left w:val="none" w:sz="0" w:space="0" w:color="auto"/>
        <w:bottom w:val="none" w:sz="0" w:space="0" w:color="auto"/>
        <w:right w:val="none" w:sz="0" w:space="0" w:color="auto"/>
      </w:divBdr>
    </w:div>
    <w:div w:id="1018197055">
      <w:bodyDiv w:val="1"/>
      <w:marLeft w:val="0"/>
      <w:marRight w:val="0"/>
      <w:marTop w:val="0"/>
      <w:marBottom w:val="0"/>
      <w:divBdr>
        <w:top w:val="none" w:sz="0" w:space="0" w:color="auto"/>
        <w:left w:val="none" w:sz="0" w:space="0" w:color="auto"/>
        <w:bottom w:val="none" w:sz="0" w:space="0" w:color="auto"/>
        <w:right w:val="none" w:sz="0" w:space="0" w:color="auto"/>
      </w:divBdr>
    </w:div>
    <w:div w:id="1048456173">
      <w:bodyDiv w:val="1"/>
      <w:marLeft w:val="0"/>
      <w:marRight w:val="0"/>
      <w:marTop w:val="0"/>
      <w:marBottom w:val="0"/>
      <w:divBdr>
        <w:top w:val="none" w:sz="0" w:space="0" w:color="auto"/>
        <w:left w:val="none" w:sz="0" w:space="0" w:color="auto"/>
        <w:bottom w:val="none" w:sz="0" w:space="0" w:color="auto"/>
        <w:right w:val="none" w:sz="0" w:space="0" w:color="auto"/>
      </w:divBdr>
    </w:div>
    <w:div w:id="1160197212">
      <w:bodyDiv w:val="1"/>
      <w:marLeft w:val="0"/>
      <w:marRight w:val="0"/>
      <w:marTop w:val="0"/>
      <w:marBottom w:val="0"/>
      <w:divBdr>
        <w:top w:val="none" w:sz="0" w:space="0" w:color="auto"/>
        <w:left w:val="none" w:sz="0" w:space="0" w:color="auto"/>
        <w:bottom w:val="none" w:sz="0" w:space="0" w:color="auto"/>
        <w:right w:val="none" w:sz="0" w:space="0" w:color="auto"/>
      </w:divBdr>
    </w:div>
    <w:div w:id="1207833423">
      <w:bodyDiv w:val="1"/>
      <w:marLeft w:val="0"/>
      <w:marRight w:val="0"/>
      <w:marTop w:val="0"/>
      <w:marBottom w:val="0"/>
      <w:divBdr>
        <w:top w:val="none" w:sz="0" w:space="0" w:color="auto"/>
        <w:left w:val="none" w:sz="0" w:space="0" w:color="auto"/>
        <w:bottom w:val="none" w:sz="0" w:space="0" w:color="auto"/>
        <w:right w:val="none" w:sz="0" w:space="0" w:color="auto"/>
      </w:divBdr>
    </w:div>
    <w:div w:id="1233588988">
      <w:bodyDiv w:val="1"/>
      <w:marLeft w:val="0"/>
      <w:marRight w:val="0"/>
      <w:marTop w:val="0"/>
      <w:marBottom w:val="0"/>
      <w:divBdr>
        <w:top w:val="none" w:sz="0" w:space="0" w:color="auto"/>
        <w:left w:val="none" w:sz="0" w:space="0" w:color="auto"/>
        <w:bottom w:val="none" w:sz="0" w:space="0" w:color="auto"/>
        <w:right w:val="none" w:sz="0" w:space="0" w:color="auto"/>
      </w:divBdr>
    </w:div>
    <w:div w:id="1235705533">
      <w:bodyDiv w:val="1"/>
      <w:marLeft w:val="0"/>
      <w:marRight w:val="0"/>
      <w:marTop w:val="0"/>
      <w:marBottom w:val="0"/>
      <w:divBdr>
        <w:top w:val="none" w:sz="0" w:space="0" w:color="auto"/>
        <w:left w:val="none" w:sz="0" w:space="0" w:color="auto"/>
        <w:bottom w:val="none" w:sz="0" w:space="0" w:color="auto"/>
        <w:right w:val="none" w:sz="0" w:space="0" w:color="auto"/>
      </w:divBdr>
    </w:div>
    <w:div w:id="1309361798">
      <w:bodyDiv w:val="1"/>
      <w:marLeft w:val="0"/>
      <w:marRight w:val="0"/>
      <w:marTop w:val="0"/>
      <w:marBottom w:val="0"/>
      <w:divBdr>
        <w:top w:val="none" w:sz="0" w:space="0" w:color="auto"/>
        <w:left w:val="none" w:sz="0" w:space="0" w:color="auto"/>
        <w:bottom w:val="none" w:sz="0" w:space="0" w:color="auto"/>
        <w:right w:val="none" w:sz="0" w:space="0" w:color="auto"/>
      </w:divBdr>
    </w:div>
    <w:div w:id="1323848818">
      <w:bodyDiv w:val="1"/>
      <w:marLeft w:val="0"/>
      <w:marRight w:val="0"/>
      <w:marTop w:val="0"/>
      <w:marBottom w:val="0"/>
      <w:divBdr>
        <w:top w:val="none" w:sz="0" w:space="0" w:color="auto"/>
        <w:left w:val="none" w:sz="0" w:space="0" w:color="auto"/>
        <w:bottom w:val="none" w:sz="0" w:space="0" w:color="auto"/>
        <w:right w:val="none" w:sz="0" w:space="0" w:color="auto"/>
      </w:divBdr>
    </w:div>
    <w:div w:id="1388063889">
      <w:bodyDiv w:val="1"/>
      <w:marLeft w:val="0"/>
      <w:marRight w:val="0"/>
      <w:marTop w:val="0"/>
      <w:marBottom w:val="0"/>
      <w:divBdr>
        <w:top w:val="none" w:sz="0" w:space="0" w:color="auto"/>
        <w:left w:val="none" w:sz="0" w:space="0" w:color="auto"/>
        <w:bottom w:val="none" w:sz="0" w:space="0" w:color="auto"/>
        <w:right w:val="none" w:sz="0" w:space="0" w:color="auto"/>
      </w:divBdr>
    </w:div>
    <w:div w:id="1442912681">
      <w:bodyDiv w:val="1"/>
      <w:marLeft w:val="0"/>
      <w:marRight w:val="0"/>
      <w:marTop w:val="0"/>
      <w:marBottom w:val="0"/>
      <w:divBdr>
        <w:top w:val="none" w:sz="0" w:space="0" w:color="auto"/>
        <w:left w:val="none" w:sz="0" w:space="0" w:color="auto"/>
        <w:bottom w:val="none" w:sz="0" w:space="0" w:color="auto"/>
        <w:right w:val="none" w:sz="0" w:space="0" w:color="auto"/>
      </w:divBdr>
    </w:div>
    <w:div w:id="1484352423">
      <w:bodyDiv w:val="1"/>
      <w:marLeft w:val="0"/>
      <w:marRight w:val="0"/>
      <w:marTop w:val="0"/>
      <w:marBottom w:val="0"/>
      <w:divBdr>
        <w:top w:val="none" w:sz="0" w:space="0" w:color="auto"/>
        <w:left w:val="none" w:sz="0" w:space="0" w:color="auto"/>
        <w:bottom w:val="none" w:sz="0" w:space="0" w:color="auto"/>
        <w:right w:val="none" w:sz="0" w:space="0" w:color="auto"/>
      </w:divBdr>
    </w:div>
    <w:div w:id="1484538545">
      <w:bodyDiv w:val="1"/>
      <w:marLeft w:val="0"/>
      <w:marRight w:val="0"/>
      <w:marTop w:val="0"/>
      <w:marBottom w:val="0"/>
      <w:divBdr>
        <w:top w:val="none" w:sz="0" w:space="0" w:color="auto"/>
        <w:left w:val="none" w:sz="0" w:space="0" w:color="auto"/>
        <w:bottom w:val="none" w:sz="0" w:space="0" w:color="auto"/>
        <w:right w:val="none" w:sz="0" w:space="0" w:color="auto"/>
      </w:divBdr>
    </w:div>
    <w:div w:id="1492409845">
      <w:bodyDiv w:val="1"/>
      <w:marLeft w:val="0"/>
      <w:marRight w:val="0"/>
      <w:marTop w:val="0"/>
      <w:marBottom w:val="0"/>
      <w:divBdr>
        <w:top w:val="none" w:sz="0" w:space="0" w:color="auto"/>
        <w:left w:val="none" w:sz="0" w:space="0" w:color="auto"/>
        <w:bottom w:val="none" w:sz="0" w:space="0" w:color="auto"/>
        <w:right w:val="none" w:sz="0" w:space="0" w:color="auto"/>
      </w:divBdr>
    </w:div>
    <w:div w:id="1504930546">
      <w:bodyDiv w:val="1"/>
      <w:marLeft w:val="0"/>
      <w:marRight w:val="0"/>
      <w:marTop w:val="0"/>
      <w:marBottom w:val="0"/>
      <w:divBdr>
        <w:top w:val="none" w:sz="0" w:space="0" w:color="auto"/>
        <w:left w:val="none" w:sz="0" w:space="0" w:color="auto"/>
        <w:bottom w:val="none" w:sz="0" w:space="0" w:color="auto"/>
        <w:right w:val="none" w:sz="0" w:space="0" w:color="auto"/>
      </w:divBdr>
    </w:div>
    <w:div w:id="1533764504">
      <w:bodyDiv w:val="1"/>
      <w:marLeft w:val="0"/>
      <w:marRight w:val="0"/>
      <w:marTop w:val="0"/>
      <w:marBottom w:val="0"/>
      <w:divBdr>
        <w:top w:val="none" w:sz="0" w:space="0" w:color="auto"/>
        <w:left w:val="none" w:sz="0" w:space="0" w:color="auto"/>
        <w:bottom w:val="none" w:sz="0" w:space="0" w:color="auto"/>
        <w:right w:val="none" w:sz="0" w:space="0" w:color="auto"/>
      </w:divBdr>
    </w:div>
    <w:div w:id="1568490478">
      <w:bodyDiv w:val="1"/>
      <w:marLeft w:val="0"/>
      <w:marRight w:val="0"/>
      <w:marTop w:val="0"/>
      <w:marBottom w:val="0"/>
      <w:divBdr>
        <w:top w:val="none" w:sz="0" w:space="0" w:color="auto"/>
        <w:left w:val="none" w:sz="0" w:space="0" w:color="auto"/>
        <w:bottom w:val="none" w:sz="0" w:space="0" w:color="auto"/>
        <w:right w:val="none" w:sz="0" w:space="0" w:color="auto"/>
      </w:divBdr>
    </w:div>
    <w:div w:id="1574730176">
      <w:bodyDiv w:val="1"/>
      <w:marLeft w:val="0"/>
      <w:marRight w:val="0"/>
      <w:marTop w:val="0"/>
      <w:marBottom w:val="0"/>
      <w:divBdr>
        <w:top w:val="none" w:sz="0" w:space="0" w:color="auto"/>
        <w:left w:val="none" w:sz="0" w:space="0" w:color="auto"/>
        <w:bottom w:val="none" w:sz="0" w:space="0" w:color="auto"/>
        <w:right w:val="none" w:sz="0" w:space="0" w:color="auto"/>
      </w:divBdr>
    </w:div>
    <w:div w:id="1615089614">
      <w:bodyDiv w:val="1"/>
      <w:marLeft w:val="0"/>
      <w:marRight w:val="0"/>
      <w:marTop w:val="0"/>
      <w:marBottom w:val="0"/>
      <w:divBdr>
        <w:top w:val="none" w:sz="0" w:space="0" w:color="auto"/>
        <w:left w:val="none" w:sz="0" w:space="0" w:color="auto"/>
        <w:bottom w:val="none" w:sz="0" w:space="0" w:color="auto"/>
        <w:right w:val="none" w:sz="0" w:space="0" w:color="auto"/>
      </w:divBdr>
    </w:div>
    <w:div w:id="1643272731">
      <w:bodyDiv w:val="1"/>
      <w:marLeft w:val="0"/>
      <w:marRight w:val="0"/>
      <w:marTop w:val="0"/>
      <w:marBottom w:val="0"/>
      <w:divBdr>
        <w:top w:val="none" w:sz="0" w:space="0" w:color="auto"/>
        <w:left w:val="none" w:sz="0" w:space="0" w:color="auto"/>
        <w:bottom w:val="none" w:sz="0" w:space="0" w:color="auto"/>
        <w:right w:val="none" w:sz="0" w:space="0" w:color="auto"/>
      </w:divBdr>
    </w:div>
    <w:div w:id="1758479801">
      <w:bodyDiv w:val="1"/>
      <w:marLeft w:val="0"/>
      <w:marRight w:val="0"/>
      <w:marTop w:val="0"/>
      <w:marBottom w:val="0"/>
      <w:divBdr>
        <w:top w:val="none" w:sz="0" w:space="0" w:color="auto"/>
        <w:left w:val="none" w:sz="0" w:space="0" w:color="auto"/>
        <w:bottom w:val="none" w:sz="0" w:space="0" w:color="auto"/>
        <w:right w:val="none" w:sz="0" w:space="0" w:color="auto"/>
      </w:divBdr>
    </w:div>
    <w:div w:id="1798184437">
      <w:bodyDiv w:val="1"/>
      <w:marLeft w:val="0"/>
      <w:marRight w:val="0"/>
      <w:marTop w:val="0"/>
      <w:marBottom w:val="0"/>
      <w:divBdr>
        <w:top w:val="none" w:sz="0" w:space="0" w:color="auto"/>
        <w:left w:val="none" w:sz="0" w:space="0" w:color="auto"/>
        <w:bottom w:val="none" w:sz="0" w:space="0" w:color="auto"/>
        <w:right w:val="none" w:sz="0" w:space="0" w:color="auto"/>
      </w:divBdr>
    </w:div>
    <w:div w:id="1908030082">
      <w:bodyDiv w:val="1"/>
      <w:marLeft w:val="0"/>
      <w:marRight w:val="0"/>
      <w:marTop w:val="0"/>
      <w:marBottom w:val="0"/>
      <w:divBdr>
        <w:top w:val="none" w:sz="0" w:space="0" w:color="auto"/>
        <w:left w:val="none" w:sz="0" w:space="0" w:color="auto"/>
        <w:bottom w:val="none" w:sz="0" w:space="0" w:color="auto"/>
        <w:right w:val="none" w:sz="0" w:space="0" w:color="auto"/>
      </w:divBdr>
    </w:div>
    <w:div w:id="2021083712">
      <w:bodyDiv w:val="1"/>
      <w:marLeft w:val="0"/>
      <w:marRight w:val="0"/>
      <w:marTop w:val="0"/>
      <w:marBottom w:val="0"/>
      <w:divBdr>
        <w:top w:val="none" w:sz="0" w:space="0" w:color="auto"/>
        <w:left w:val="none" w:sz="0" w:space="0" w:color="auto"/>
        <w:bottom w:val="none" w:sz="0" w:space="0" w:color="auto"/>
        <w:right w:val="none" w:sz="0" w:space="0" w:color="auto"/>
      </w:divBdr>
    </w:div>
    <w:div w:id="2033265902">
      <w:bodyDiv w:val="1"/>
      <w:marLeft w:val="0"/>
      <w:marRight w:val="0"/>
      <w:marTop w:val="0"/>
      <w:marBottom w:val="0"/>
      <w:divBdr>
        <w:top w:val="none" w:sz="0" w:space="0" w:color="auto"/>
        <w:left w:val="none" w:sz="0" w:space="0" w:color="auto"/>
        <w:bottom w:val="none" w:sz="0" w:space="0" w:color="auto"/>
        <w:right w:val="none" w:sz="0" w:space="0" w:color="auto"/>
      </w:divBdr>
    </w:div>
    <w:div w:id="2064594179">
      <w:bodyDiv w:val="1"/>
      <w:marLeft w:val="0"/>
      <w:marRight w:val="0"/>
      <w:marTop w:val="0"/>
      <w:marBottom w:val="0"/>
      <w:divBdr>
        <w:top w:val="none" w:sz="0" w:space="0" w:color="auto"/>
        <w:left w:val="none" w:sz="0" w:space="0" w:color="auto"/>
        <w:bottom w:val="none" w:sz="0" w:space="0" w:color="auto"/>
        <w:right w:val="none" w:sz="0" w:space="0" w:color="auto"/>
      </w:divBdr>
    </w:div>
    <w:div w:id="2078167862">
      <w:bodyDiv w:val="1"/>
      <w:marLeft w:val="0"/>
      <w:marRight w:val="0"/>
      <w:marTop w:val="0"/>
      <w:marBottom w:val="0"/>
      <w:divBdr>
        <w:top w:val="none" w:sz="0" w:space="0" w:color="auto"/>
        <w:left w:val="none" w:sz="0" w:space="0" w:color="auto"/>
        <w:bottom w:val="none" w:sz="0" w:space="0" w:color="auto"/>
        <w:right w:val="none" w:sz="0" w:space="0" w:color="auto"/>
      </w:divBdr>
    </w:div>
    <w:div w:id="2108260148">
      <w:bodyDiv w:val="1"/>
      <w:marLeft w:val="0"/>
      <w:marRight w:val="0"/>
      <w:marTop w:val="0"/>
      <w:marBottom w:val="0"/>
      <w:divBdr>
        <w:top w:val="none" w:sz="0" w:space="0" w:color="auto"/>
        <w:left w:val="none" w:sz="0" w:space="0" w:color="auto"/>
        <w:bottom w:val="none" w:sz="0" w:space="0" w:color="auto"/>
        <w:right w:val="none" w:sz="0" w:space="0" w:color="auto"/>
      </w:divBdr>
    </w:div>
    <w:div w:id="2113282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rateji@nevsehir.edu.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482</TotalTime>
  <Pages>5</Pages>
  <Words>2021</Words>
  <Characters>11523</Characters>
  <Application>Microsoft Office Word</Application>
  <DocSecurity>0</DocSecurity>
  <Lines>96</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nevu</dc:creator>
  <cp:keywords/>
  <dc:description/>
  <cp:lastModifiedBy>nevu</cp:lastModifiedBy>
  <cp:revision>19</cp:revision>
  <cp:lastPrinted>2025-09-29T12:16:00Z</cp:lastPrinted>
  <dcterms:created xsi:type="dcterms:W3CDTF">2025-08-28T12:22:00Z</dcterms:created>
  <dcterms:modified xsi:type="dcterms:W3CDTF">2025-10-07T07:06:00Z</dcterms:modified>
</cp:coreProperties>
</file>