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8B955A" w14:textId="77777777" w:rsidR="00787AE5" w:rsidRDefault="00787AE5" w:rsidP="00E557AC">
      <w:pPr>
        <w:pStyle w:val="NormalWeb"/>
        <w:shd w:val="clear" w:color="auto" w:fill="FFFFFF"/>
        <w:jc w:val="both"/>
      </w:pPr>
      <w:bookmarkStart w:id="0" w:name="_GoBack"/>
      <w:bookmarkEnd w:id="0"/>
    </w:p>
    <w:p w14:paraId="403FA33F" w14:textId="19B8D0B2" w:rsidR="0039751A" w:rsidRPr="000C3C49" w:rsidRDefault="000C3C49" w:rsidP="000C3C49">
      <w:pPr>
        <w:pStyle w:val="NormalWeb"/>
        <w:shd w:val="clear" w:color="auto" w:fill="FFFFFF"/>
        <w:spacing w:before="0" w:beforeAutospacing="0" w:after="0" w:afterAutospacing="0" w:line="300" w:lineRule="auto"/>
        <w:jc w:val="center"/>
        <w:rPr>
          <w:b/>
          <w:bCs/>
        </w:rPr>
      </w:pPr>
      <w:r w:rsidRPr="000C3C49">
        <w:rPr>
          <w:b/>
          <w:bCs/>
        </w:rPr>
        <w:t>Nevşehir Hacı Bektaş Veli Üniversitesi</w:t>
      </w:r>
    </w:p>
    <w:p w14:paraId="283C64DC" w14:textId="1315C71C" w:rsidR="000C3C49" w:rsidRPr="000C3C49" w:rsidRDefault="000C3C49" w:rsidP="000C3C49">
      <w:pPr>
        <w:pStyle w:val="NormalWeb"/>
        <w:shd w:val="clear" w:color="auto" w:fill="FFFFFF"/>
        <w:spacing w:before="0" w:beforeAutospacing="0" w:after="0" w:afterAutospacing="0" w:line="300" w:lineRule="auto"/>
        <w:jc w:val="center"/>
        <w:rPr>
          <w:b/>
          <w:bCs/>
        </w:rPr>
      </w:pPr>
      <w:r w:rsidRPr="000C3C49">
        <w:rPr>
          <w:b/>
          <w:bCs/>
        </w:rPr>
        <w:t>İktisadi ve İdari Bilimler Fakültesi</w:t>
      </w:r>
    </w:p>
    <w:p w14:paraId="7B14846E" w14:textId="04407B70" w:rsidR="000C3C49" w:rsidRPr="000C3C49" w:rsidRDefault="000C3C49" w:rsidP="000C3C49">
      <w:pPr>
        <w:pStyle w:val="NormalWeb"/>
        <w:shd w:val="clear" w:color="auto" w:fill="FFFFFF"/>
        <w:spacing w:before="0" w:beforeAutospacing="0" w:after="0" w:afterAutospacing="0" w:line="300" w:lineRule="auto"/>
        <w:jc w:val="center"/>
        <w:rPr>
          <w:b/>
          <w:bCs/>
        </w:rPr>
      </w:pPr>
      <w:r w:rsidRPr="000C3C49">
        <w:rPr>
          <w:b/>
          <w:bCs/>
        </w:rPr>
        <w:t>İşletme Bölümü Program Öğrenme Çıktıları</w:t>
      </w:r>
    </w:p>
    <w:p w14:paraId="05446CCA" w14:textId="08D26C21" w:rsidR="008A4D88" w:rsidRPr="008A4D88" w:rsidRDefault="008A4D88" w:rsidP="00E557AC">
      <w:pPr>
        <w:pStyle w:val="NormalWeb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20" w:beforeAutospacing="0" w:after="120" w:afterAutospacing="0" w:line="300" w:lineRule="auto"/>
        <w:ind w:left="0" w:firstLine="0"/>
        <w:jc w:val="both"/>
      </w:pPr>
      <w:r w:rsidRPr="008A4D88">
        <w:t>İşletme alanında güncel, kuramsal ve uygulamalı bilgilere sahip olma, bu bilgileri kullanabilme</w:t>
      </w:r>
      <w:r w:rsidR="006023C7">
        <w:t xml:space="preserve"> </w:t>
      </w:r>
      <w:r w:rsidRPr="008A4D88">
        <w:rPr>
          <w:b/>
          <w:bCs/>
        </w:rPr>
        <w:t>(Bilgi)</w:t>
      </w:r>
      <w:r w:rsidR="00E557AC">
        <w:rPr>
          <w:b/>
          <w:bCs/>
        </w:rPr>
        <w:t xml:space="preserve"> (Alana Özgü Çıktı)</w:t>
      </w:r>
    </w:p>
    <w:p w14:paraId="2D0E21FA" w14:textId="4022E3DA" w:rsidR="008A4D88" w:rsidRPr="008A4D88" w:rsidRDefault="008A4D88" w:rsidP="00E557AC">
      <w:pPr>
        <w:pStyle w:val="NormalWeb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20" w:beforeAutospacing="0" w:after="120" w:afterAutospacing="0" w:line="300" w:lineRule="auto"/>
        <w:ind w:left="0" w:firstLine="0"/>
        <w:jc w:val="both"/>
      </w:pPr>
      <w:r w:rsidRPr="008A4D88">
        <w:t>İşletme alanında bilimsel veri ve bulguları analiz edebilme, analitik düşünebilme, yorumlayabilme ve aktarabilme yetkinliğine sahip olabilme</w:t>
      </w:r>
      <w:r w:rsidR="006023C7">
        <w:t xml:space="preserve"> </w:t>
      </w:r>
      <w:r w:rsidRPr="008A4D88">
        <w:rPr>
          <w:b/>
          <w:bCs/>
        </w:rPr>
        <w:t>(Beceri)</w:t>
      </w:r>
      <w:r w:rsidR="00E557AC">
        <w:rPr>
          <w:b/>
          <w:bCs/>
        </w:rPr>
        <w:t xml:space="preserve"> (Alana Özgü Çıktı)</w:t>
      </w:r>
    </w:p>
    <w:p w14:paraId="269FEB83" w14:textId="36733564" w:rsidR="004C3A25" w:rsidRPr="008A4D88" w:rsidRDefault="004C3A25" w:rsidP="00E557AC">
      <w:pPr>
        <w:pStyle w:val="NormalWeb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20" w:beforeAutospacing="0" w:after="120" w:afterAutospacing="0" w:line="300" w:lineRule="auto"/>
        <w:ind w:left="0" w:firstLine="0"/>
        <w:jc w:val="both"/>
      </w:pPr>
      <w:r w:rsidRPr="008A4D88">
        <w:t>İşletme alanındaki problemleri bilgi teknolojilerini kullanarak, tanımlayabilme, çözümler geliştirecek araçları belirleyebilme ve kullanabilme</w:t>
      </w:r>
      <w:r>
        <w:t xml:space="preserve"> </w:t>
      </w:r>
      <w:r w:rsidRPr="008A4D88">
        <w:t xml:space="preserve">(Bilgi, Beceri ve </w:t>
      </w:r>
      <w:r w:rsidRPr="008A4D88">
        <w:rPr>
          <w:b/>
          <w:bCs/>
        </w:rPr>
        <w:t>Yetkinlikler- Temel bilgi teknolojileri bilgisi, Bilgi teknolojileri kullanabilme becerisi ve Teknoloji seçim ve kullanabilme Yetkinliği)</w:t>
      </w:r>
      <w:r w:rsidR="00E557AC">
        <w:rPr>
          <w:b/>
          <w:bCs/>
        </w:rPr>
        <w:t xml:space="preserve"> (Alana Özgü Çıktı)</w:t>
      </w:r>
    </w:p>
    <w:p w14:paraId="123A4E30" w14:textId="120592B1" w:rsidR="008A4D88" w:rsidRPr="008A4D88" w:rsidRDefault="008A4D88" w:rsidP="00E557AC">
      <w:pPr>
        <w:pStyle w:val="NormalWeb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20" w:beforeAutospacing="0" w:after="120" w:afterAutospacing="0" w:line="300" w:lineRule="auto"/>
        <w:ind w:left="0" w:firstLine="0"/>
        <w:jc w:val="both"/>
      </w:pPr>
      <w:r w:rsidRPr="008A4D88">
        <w:t>Farklı disiplinlerle uyumlu çalışabilme, bağımsız çalışmalar yürütebilme ve grup projelerinde sorumluluk alabilme (</w:t>
      </w:r>
      <w:r w:rsidRPr="008A4D88">
        <w:rPr>
          <w:b/>
          <w:bCs/>
        </w:rPr>
        <w:t>Yetkinlikler- Bağımsız Çalışabilme ve Sorumluluk Alabilme Yetkinliği)</w:t>
      </w:r>
    </w:p>
    <w:p w14:paraId="61D63D29" w14:textId="3A1EE528" w:rsidR="008A4D88" w:rsidRPr="008A4D88" w:rsidRDefault="008A4D88" w:rsidP="00E557AC">
      <w:pPr>
        <w:pStyle w:val="NormalWeb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20" w:beforeAutospacing="0" w:after="120" w:afterAutospacing="0" w:line="300" w:lineRule="auto"/>
        <w:ind w:left="0" w:firstLine="0"/>
        <w:jc w:val="both"/>
      </w:pPr>
      <w:r>
        <w:t>Öğrendiği ve sahip olduğu</w:t>
      </w:r>
      <w:r w:rsidRPr="008A4D88">
        <w:t xml:space="preserve"> bilgi ve becerileri sorgulayarak değerlendirebilme, karşılaşılan sorunlara çözüm üretebilme (</w:t>
      </w:r>
      <w:r w:rsidRPr="008A4D88">
        <w:rPr>
          <w:b/>
          <w:bCs/>
        </w:rPr>
        <w:t>Yetkinlikler</w:t>
      </w:r>
      <w:r w:rsidR="006023C7">
        <w:rPr>
          <w:b/>
          <w:bCs/>
        </w:rPr>
        <w:t>-Eleştirel düşünebilme ve inisiyatif alabilme yetkinlikleri</w:t>
      </w:r>
      <w:r w:rsidRPr="008A4D88">
        <w:rPr>
          <w:b/>
          <w:bCs/>
        </w:rPr>
        <w:t>)</w:t>
      </w:r>
    </w:p>
    <w:p w14:paraId="72F530CC" w14:textId="61FA619D" w:rsidR="008A4D88" w:rsidRPr="008A4D88" w:rsidRDefault="008A4D88" w:rsidP="00E557AC">
      <w:pPr>
        <w:pStyle w:val="NormalWeb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20" w:beforeAutospacing="0" w:after="120" w:afterAutospacing="0" w:line="300" w:lineRule="auto"/>
        <w:ind w:left="0" w:firstLine="0"/>
        <w:jc w:val="both"/>
      </w:pPr>
      <w:r>
        <w:t>Sürekli</w:t>
      </w:r>
      <w:r w:rsidRPr="008A4D88">
        <w:t xml:space="preserve"> öğrenme</w:t>
      </w:r>
      <w:r>
        <w:t xml:space="preserve"> ve gelişme</w:t>
      </w:r>
      <w:r w:rsidRPr="008A4D88">
        <w:t>nin gerekliliğini kavrama, gelişmeleri izleme ve kendini sürekli yenileme (</w:t>
      </w:r>
      <w:r w:rsidRPr="008A4D88">
        <w:rPr>
          <w:b/>
          <w:bCs/>
        </w:rPr>
        <w:t>Yetkinlikler- Öğrenme Yetkinliği)</w:t>
      </w:r>
    </w:p>
    <w:p w14:paraId="07329855" w14:textId="601AB590" w:rsidR="008A4D88" w:rsidRPr="008A4D88" w:rsidRDefault="008A4D88" w:rsidP="00E557AC">
      <w:pPr>
        <w:pStyle w:val="NormalWeb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20" w:beforeAutospacing="0" w:after="120" w:afterAutospacing="0" w:line="300" w:lineRule="auto"/>
        <w:ind w:left="0" w:firstLine="0"/>
        <w:jc w:val="both"/>
      </w:pPr>
      <w:r w:rsidRPr="008A4D88">
        <w:t>Türkçe ve İngilizce bilgileri izleyebilme ve ilgililerle iletişim kurabilme</w:t>
      </w:r>
      <w:r w:rsidR="002F4120">
        <w:t>, bu bilgi ve becerileri yazılı ve sözlü olarak aktarabilme</w:t>
      </w:r>
      <w:r w:rsidRPr="008A4D88">
        <w:t xml:space="preserve"> (Beceri ve </w:t>
      </w:r>
      <w:r w:rsidRPr="008A4D88">
        <w:rPr>
          <w:b/>
          <w:bCs/>
        </w:rPr>
        <w:t>Yetkinlikler- Dil becerisi, İletişim ve Sosyal Yetkinlik)</w:t>
      </w:r>
    </w:p>
    <w:p w14:paraId="234298B9" w14:textId="15FE7111" w:rsidR="008A4D88" w:rsidRPr="008A4D88" w:rsidRDefault="0039751A" w:rsidP="00E557AC">
      <w:pPr>
        <w:pStyle w:val="NormalWeb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20" w:beforeAutospacing="0" w:after="120" w:afterAutospacing="0" w:line="300" w:lineRule="auto"/>
        <w:ind w:left="0" w:firstLine="0"/>
        <w:jc w:val="both"/>
      </w:pPr>
      <w:r>
        <w:t>İ</w:t>
      </w:r>
      <w:r w:rsidR="008A4D88" w:rsidRPr="008A4D88">
        <w:t>ş ahlakına ve toplumsal etik değerlere uygun davranabilme (</w:t>
      </w:r>
      <w:r w:rsidR="008A4D88" w:rsidRPr="008A4D88">
        <w:rPr>
          <w:b/>
          <w:bCs/>
        </w:rPr>
        <w:t xml:space="preserve">Yetkinlikler- </w:t>
      </w:r>
      <w:r w:rsidR="006023C7">
        <w:rPr>
          <w:b/>
          <w:bCs/>
        </w:rPr>
        <w:t>Etik duruş ve değer yargıları</w:t>
      </w:r>
      <w:r w:rsidR="008A4D88" w:rsidRPr="008A4D88">
        <w:rPr>
          <w:b/>
          <w:bCs/>
        </w:rPr>
        <w:t xml:space="preserve"> Yetkinli</w:t>
      </w:r>
      <w:r w:rsidR="006023C7">
        <w:rPr>
          <w:b/>
          <w:bCs/>
        </w:rPr>
        <w:t>ği</w:t>
      </w:r>
      <w:r w:rsidR="008A4D88" w:rsidRPr="008A4D88">
        <w:rPr>
          <w:b/>
          <w:bCs/>
        </w:rPr>
        <w:t>)</w:t>
      </w:r>
    </w:p>
    <w:p w14:paraId="4CE9BDEF" w14:textId="1131EA1B" w:rsidR="008A4D88" w:rsidRPr="008A4D88" w:rsidRDefault="0039751A" w:rsidP="00E557AC">
      <w:pPr>
        <w:pStyle w:val="NormalWeb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20" w:beforeAutospacing="0" w:after="120" w:afterAutospacing="0" w:line="300" w:lineRule="auto"/>
        <w:ind w:left="0" w:firstLine="0"/>
        <w:jc w:val="both"/>
      </w:pPr>
      <w:r>
        <w:t>K</w:t>
      </w:r>
      <w:r w:rsidR="008A4D88" w:rsidRPr="008A4D88">
        <w:t>alite kültürü, iş sağlığı ve güvenliği konularında yeterli bilince sahip olabilme (</w:t>
      </w:r>
      <w:r w:rsidR="008A4D88" w:rsidRPr="008A4D88">
        <w:rPr>
          <w:b/>
          <w:bCs/>
        </w:rPr>
        <w:t xml:space="preserve">Yetkinlikler- </w:t>
      </w:r>
      <w:r w:rsidR="006023C7">
        <w:rPr>
          <w:b/>
          <w:bCs/>
        </w:rPr>
        <w:t>Farkındalık ve kurumsal kültür yetkinliği</w:t>
      </w:r>
      <w:r w:rsidR="008A4D88" w:rsidRPr="008A4D88">
        <w:rPr>
          <w:b/>
          <w:bCs/>
        </w:rPr>
        <w:t>) </w:t>
      </w:r>
    </w:p>
    <w:p w14:paraId="34AA3F11" w14:textId="77777777" w:rsidR="004C3A25" w:rsidRDefault="008A4D88" w:rsidP="00E557AC">
      <w:pPr>
        <w:pStyle w:val="NormalWeb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20" w:beforeAutospacing="0" w:after="120" w:afterAutospacing="0" w:line="300" w:lineRule="auto"/>
        <w:ind w:left="0" w:firstLine="0"/>
        <w:jc w:val="both"/>
      </w:pPr>
      <w:r w:rsidRPr="006023C7">
        <w:t>Girişimci, yenilikçi ve kendi işini kurabilme potansiyeline sahip olabilme</w:t>
      </w:r>
      <w:r w:rsidRPr="008A4D88">
        <w:rPr>
          <w:b/>
          <w:bCs/>
        </w:rPr>
        <w:t xml:space="preserve"> (Yetkinlikler – Girişimcilik yetkinliği)</w:t>
      </w:r>
    </w:p>
    <w:p w14:paraId="6C71A554" w14:textId="1D2A3019" w:rsidR="008A4D88" w:rsidRDefault="0039751A" w:rsidP="00E557AC">
      <w:pPr>
        <w:pStyle w:val="NormalWeb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20" w:beforeAutospacing="0" w:after="120" w:afterAutospacing="0" w:line="300" w:lineRule="auto"/>
        <w:ind w:left="0" w:firstLine="0"/>
        <w:jc w:val="both"/>
      </w:pPr>
      <w:r>
        <w:t xml:space="preserve">Temel hak ve özgürlüklerin bilincinde bireyler olarak hukuksal iş ve işlemlerin temellerine </w:t>
      </w:r>
      <w:r w:rsidR="006023C7">
        <w:t>hâkim</w:t>
      </w:r>
      <w:r>
        <w:t xml:space="preserve"> olabilme, hukuki süreçleri kavraya</w:t>
      </w:r>
      <w:r w:rsidR="002F4120">
        <w:t>rak uygulaya</w:t>
      </w:r>
      <w:r>
        <w:t>bilme</w:t>
      </w:r>
      <w:r w:rsidR="002F4120">
        <w:t xml:space="preserve"> (</w:t>
      </w:r>
      <w:r w:rsidR="002F4120" w:rsidRPr="004C3A25">
        <w:rPr>
          <w:b/>
          <w:bCs/>
        </w:rPr>
        <w:t>Bilgi ve Beceri yetkinlikleri</w:t>
      </w:r>
      <w:r w:rsidR="006023C7">
        <w:rPr>
          <w:b/>
          <w:bCs/>
        </w:rPr>
        <w:t xml:space="preserve"> – Hukuk Bilgisi ve bu bilginin pratik işlemlere aktarılabilme becerisi</w:t>
      </w:r>
      <w:r w:rsidR="002F4120">
        <w:t>)</w:t>
      </w:r>
    </w:p>
    <w:p w14:paraId="66F72D43" w14:textId="77777777" w:rsidR="008A4D88" w:rsidRDefault="008A4D88" w:rsidP="00E557AC">
      <w:pPr>
        <w:pStyle w:val="NormalWeb"/>
        <w:shd w:val="clear" w:color="auto" w:fill="FFFFFF"/>
        <w:ind w:left="426" w:hanging="426"/>
        <w:jc w:val="both"/>
      </w:pPr>
    </w:p>
    <w:p w14:paraId="49B182E4" w14:textId="77777777" w:rsidR="00F57AFA" w:rsidRDefault="00F57AFA" w:rsidP="00293E9B">
      <w:pPr>
        <w:pStyle w:val="NormalWeb"/>
        <w:shd w:val="clear" w:color="auto" w:fill="FFFFFF"/>
        <w:ind w:left="426" w:hanging="426"/>
        <w:jc w:val="both"/>
      </w:pPr>
    </w:p>
    <w:p w14:paraId="1959938C" w14:textId="68C2BE4D" w:rsidR="00E557AC" w:rsidRPr="00E557AC" w:rsidRDefault="00E557AC" w:rsidP="00E557AC">
      <w:pPr>
        <w:pStyle w:val="NormalWeb"/>
        <w:shd w:val="clear" w:color="auto" w:fill="FFFFFF"/>
        <w:jc w:val="center"/>
        <w:rPr>
          <w:b/>
          <w:bCs/>
        </w:rPr>
      </w:pPr>
      <w:r w:rsidRPr="00E557AC">
        <w:rPr>
          <w:b/>
          <w:bCs/>
        </w:rPr>
        <w:lastRenderedPageBreak/>
        <w:t>İşletme Bölümü Program Öğrenme Çıktılarının Analizi ve Değerlendirmesi</w:t>
      </w:r>
    </w:p>
    <w:p w14:paraId="5F034D1F" w14:textId="6378B5BB" w:rsidR="00F57AFA" w:rsidRPr="00F57AFA" w:rsidRDefault="00F57AFA" w:rsidP="00E557AC">
      <w:pPr>
        <w:pStyle w:val="NormalWeb"/>
        <w:shd w:val="clear" w:color="auto" w:fill="FFFFFF"/>
        <w:jc w:val="both"/>
      </w:pPr>
      <w:r>
        <w:t>Belirlenen</w:t>
      </w:r>
      <w:r w:rsidRPr="00F57AFA">
        <w:t xml:space="preserve"> 11 maddelik öğrenme çıktıları, Türkiye Yükseköğretim Yeterlilikler Çerçevesi (TYYÇ) standartlarına ve eğitim literatürüne göre </w:t>
      </w:r>
      <w:r w:rsidR="00E557AC">
        <w:t>değerlendirildiğinde</w:t>
      </w:r>
      <w:r>
        <w:t>; b</w:t>
      </w:r>
      <w:r w:rsidRPr="00F57AFA">
        <w:t>u çıktılar</w:t>
      </w:r>
      <w:r>
        <w:t>ın</w:t>
      </w:r>
      <w:r w:rsidRPr="00F57AFA">
        <w:t>, bir işletme mezununun sahip olması gereken donanımı akademik olarak oldukça kapsamlı bir şekilde ele al</w:t>
      </w:r>
      <w:r>
        <w:t xml:space="preserve">dığı değerlendirilmektedir. </w:t>
      </w:r>
    </w:p>
    <w:p w14:paraId="1CB27E53" w14:textId="3919BE81" w:rsidR="00F57AFA" w:rsidRPr="00F57AFA" w:rsidRDefault="00F57AFA" w:rsidP="00E557AC">
      <w:pPr>
        <w:pStyle w:val="NormalWeb"/>
        <w:shd w:val="clear" w:color="auto" w:fill="FFFFFF"/>
        <w:jc w:val="both"/>
      </w:pPr>
      <w:r w:rsidRPr="00F57AFA">
        <w:t xml:space="preserve">Aşağıdaki çapraz tabloda, her bir maddenin </w:t>
      </w:r>
      <w:r w:rsidRPr="00F57AFA">
        <w:rPr>
          <w:b/>
          <w:bCs/>
        </w:rPr>
        <w:t>Bilgi</w:t>
      </w:r>
      <w:r w:rsidRPr="00F57AFA">
        <w:t xml:space="preserve">, </w:t>
      </w:r>
      <w:r w:rsidRPr="00F57AFA">
        <w:rPr>
          <w:b/>
          <w:bCs/>
        </w:rPr>
        <w:t>Beceri</w:t>
      </w:r>
      <w:r w:rsidRPr="00F57AFA">
        <w:t xml:space="preserve"> ve </w:t>
      </w:r>
      <w:r w:rsidRPr="00F57AFA">
        <w:rPr>
          <w:b/>
          <w:bCs/>
        </w:rPr>
        <w:t>Yetkinlik</w:t>
      </w:r>
      <w:r w:rsidRPr="00F57AFA">
        <w:t xml:space="preserve"> </w:t>
      </w:r>
      <w:r>
        <w:t>sınıflandırması</w:t>
      </w:r>
      <w:r w:rsidRPr="00F57AFA">
        <w:t xml:space="preserve"> ve bu sınıflandırmanın gerekçeleri</w:t>
      </w:r>
      <w:r>
        <w:t xml:space="preserve"> özetlenmiştir</w:t>
      </w:r>
      <w:r w:rsidRPr="00F57AFA">
        <w:t>.</w:t>
      </w:r>
    </w:p>
    <w:p w14:paraId="06A4E463" w14:textId="77777777" w:rsidR="00F57AFA" w:rsidRDefault="00F57AFA" w:rsidP="00E557AC">
      <w:pPr>
        <w:pStyle w:val="NormalWeb"/>
        <w:shd w:val="clear" w:color="auto" w:fill="FFFFFF"/>
        <w:ind w:left="426" w:hanging="426"/>
        <w:jc w:val="center"/>
        <w:rPr>
          <w:b/>
          <w:bCs/>
        </w:rPr>
      </w:pPr>
      <w:r w:rsidRPr="00F57AFA">
        <w:rPr>
          <w:b/>
          <w:bCs/>
        </w:rPr>
        <w:t>İşletme Bölümü Öğrenme Çıktıları Analiz Matrisi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10"/>
        <w:gridCol w:w="2685"/>
        <w:gridCol w:w="697"/>
        <w:gridCol w:w="869"/>
        <w:gridCol w:w="1150"/>
        <w:gridCol w:w="3151"/>
      </w:tblGrid>
      <w:tr w:rsidR="00A34CBF" w:rsidRPr="00A34CBF" w14:paraId="64A59B77" w14:textId="77777777" w:rsidTr="008F40E3">
        <w:tc>
          <w:tcPr>
            <w:tcW w:w="0" w:type="auto"/>
            <w:vAlign w:val="center"/>
            <w:hideMark/>
          </w:tcPr>
          <w:p w14:paraId="5F4575C0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06C331AD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Öğrenme Çıktısı Özeti</w:t>
            </w:r>
          </w:p>
        </w:tc>
        <w:tc>
          <w:tcPr>
            <w:tcW w:w="0" w:type="auto"/>
            <w:vAlign w:val="center"/>
            <w:hideMark/>
          </w:tcPr>
          <w:p w14:paraId="0955750B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Bilgi</w:t>
            </w:r>
          </w:p>
        </w:tc>
        <w:tc>
          <w:tcPr>
            <w:tcW w:w="0" w:type="auto"/>
            <w:vAlign w:val="center"/>
            <w:hideMark/>
          </w:tcPr>
          <w:p w14:paraId="2E77ED81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Beceri</w:t>
            </w:r>
          </w:p>
        </w:tc>
        <w:tc>
          <w:tcPr>
            <w:tcW w:w="0" w:type="auto"/>
            <w:vAlign w:val="center"/>
            <w:hideMark/>
          </w:tcPr>
          <w:p w14:paraId="49DF44C8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Yetkinlik</w:t>
            </w:r>
          </w:p>
        </w:tc>
        <w:tc>
          <w:tcPr>
            <w:tcW w:w="0" w:type="auto"/>
            <w:vAlign w:val="center"/>
            <w:hideMark/>
          </w:tcPr>
          <w:p w14:paraId="155E7B1C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Sınıflandırma Gerekçesi ve Uygunluk</w:t>
            </w:r>
          </w:p>
        </w:tc>
      </w:tr>
      <w:tr w:rsidR="00A34CBF" w:rsidRPr="00A34CBF" w14:paraId="4F43613A" w14:textId="77777777" w:rsidTr="008F40E3">
        <w:tc>
          <w:tcPr>
            <w:tcW w:w="0" w:type="auto"/>
            <w:vAlign w:val="center"/>
            <w:hideMark/>
          </w:tcPr>
          <w:p w14:paraId="404A0A3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3767542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Güncel, kuramsal ve uygulamalı bilgileri kullanabilme.</w:t>
            </w:r>
          </w:p>
        </w:tc>
        <w:tc>
          <w:tcPr>
            <w:tcW w:w="0" w:type="auto"/>
            <w:vAlign w:val="center"/>
            <w:hideMark/>
          </w:tcPr>
          <w:p w14:paraId="227D554C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3D3E02E0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0F01230B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39AA2467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Teorik altyapıyı (Bilgi) ve bu bilginin pratik kullanımını (Beceri) kapsar.</w:t>
            </w:r>
          </w:p>
        </w:tc>
      </w:tr>
      <w:tr w:rsidR="00A34CBF" w:rsidRPr="00A34CBF" w14:paraId="164C69C1" w14:textId="77777777" w:rsidTr="008F40E3">
        <w:tc>
          <w:tcPr>
            <w:tcW w:w="0" w:type="auto"/>
            <w:vAlign w:val="center"/>
            <w:hideMark/>
          </w:tcPr>
          <w:p w14:paraId="66F5D7CB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0646BE7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Bilimsel verileri analiz etme ve yorumlayabilme.</w:t>
            </w:r>
          </w:p>
        </w:tc>
        <w:tc>
          <w:tcPr>
            <w:tcW w:w="0" w:type="auto"/>
            <w:vAlign w:val="center"/>
            <w:hideMark/>
          </w:tcPr>
          <w:p w14:paraId="278C38A3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49659623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593DAB88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2DEA730C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Veriyi işleme ve analitik düşünme doğrudan bir zihinsel beceridir.</w:t>
            </w:r>
          </w:p>
        </w:tc>
      </w:tr>
      <w:tr w:rsidR="00A34CBF" w:rsidRPr="00A34CBF" w14:paraId="12352D47" w14:textId="77777777" w:rsidTr="008F40E3">
        <w:tc>
          <w:tcPr>
            <w:tcW w:w="0" w:type="auto"/>
            <w:vAlign w:val="center"/>
            <w:hideMark/>
          </w:tcPr>
          <w:p w14:paraId="0C81D527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BDAE9F2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Bilgi teknolojilerini (BT) problem çözümünde kullanma.</w:t>
            </w:r>
          </w:p>
        </w:tc>
        <w:tc>
          <w:tcPr>
            <w:tcW w:w="0" w:type="auto"/>
            <w:vAlign w:val="center"/>
            <w:hideMark/>
          </w:tcPr>
          <w:p w14:paraId="484DCC4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6BA24782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4B9E3B44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10546F0E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BT araç bilgisi (Bilgi), kullanım (Beceri) ve araç seçimi (Yetkinlik) bir aradadır.</w:t>
            </w:r>
          </w:p>
        </w:tc>
      </w:tr>
      <w:tr w:rsidR="00A34CBF" w:rsidRPr="00A34CBF" w14:paraId="3D3DD126" w14:textId="77777777" w:rsidTr="008F40E3">
        <w:tc>
          <w:tcPr>
            <w:tcW w:w="0" w:type="auto"/>
            <w:vAlign w:val="center"/>
            <w:hideMark/>
          </w:tcPr>
          <w:p w14:paraId="1D16B152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0A9D56EE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Farklı disiplinlerle çalışma ve sorumluluk alma.</w:t>
            </w:r>
          </w:p>
        </w:tc>
        <w:tc>
          <w:tcPr>
            <w:tcW w:w="0" w:type="auto"/>
            <w:vAlign w:val="center"/>
            <w:hideMark/>
          </w:tcPr>
          <w:p w14:paraId="511CAE8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545FF7C9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00B1C133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3E4D7993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Sosyal etkileşim, bağımsızlık ve profesyonel tutum "Yetkinlik" alanıdır.</w:t>
            </w:r>
          </w:p>
        </w:tc>
      </w:tr>
      <w:tr w:rsidR="00A34CBF" w:rsidRPr="00A34CBF" w14:paraId="215FAB3A" w14:textId="77777777" w:rsidTr="008F40E3">
        <w:tc>
          <w:tcPr>
            <w:tcW w:w="0" w:type="auto"/>
            <w:vAlign w:val="center"/>
            <w:hideMark/>
          </w:tcPr>
          <w:p w14:paraId="078D6E7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57D33533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Sahip olduğu bilgiyi sorgulama ve çözüm üretme.</w:t>
            </w:r>
          </w:p>
        </w:tc>
        <w:tc>
          <w:tcPr>
            <w:tcW w:w="0" w:type="auto"/>
            <w:vAlign w:val="center"/>
            <w:hideMark/>
          </w:tcPr>
          <w:p w14:paraId="5CACD64B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6DA5E33E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100BC63A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2EC0468F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Eleştirel düşünme ve inisiyatif alma, üst düzey bir yetkinliktir.</w:t>
            </w:r>
          </w:p>
        </w:tc>
      </w:tr>
      <w:tr w:rsidR="00A34CBF" w:rsidRPr="00A34CBF" w14:paraId="07412ED3" w14:textId="77777777" w:rsidTr="008F40E3">
        <w:tc>
          <w:tcPr>
            <w:tcW w:w="0" w:type="auto"/>
            <w:vAlign w:val="center"/>
            <w:hideMark/>
          </w:tcPr>
          <w:p w14:paraId="6E388A49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A1E17E5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Sürekli öğrenme ve gelişmeleri izleme.</w:t>
            </w:r>
          </w:p>
        </w:tc>
        <w:tc>
          <w:tcPr>
            <w:tcW w:w="0" w:type="auto"/>
            <w:vAlign w:val="center"/>
            <w:hideMark/>
          </w:tcPr>
          <w:p w14:paraId="3F876BF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49455F9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0570BF3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51641331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Bireyin kendi öğrenme sürecini yönetmesi (Öğrenme Yetkinliği).</w:t>
            </w:r>
          </w:p>
        </w:tc>
      </w:tr>
      <w:tr w:rsidR="00A34CBF" w:rsidRPr="00A34CBF" w14:paraId="6901C02C" w14:textId="77777777" w:rsidTr="008F40E3">
        <w:tc>
          <w:tcPr>
            <w:tcW w:w="0" w:type="auto"/>
            <w:vAlign w:val="center"/>
            <w:hideMark/>
          </w:tcPr>
          <w:p w14:paraId="6AADF6F8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2EE86947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İletişim ve dil becerilerini (TR/İNG) aktarabilme.</w:t>
            </w:r>
          </w:p>
        </w:tc>
        <w:tc>
          <w:tcPr>
            <w:tcW w:w="0" w:type="auto"/>
            <w:vAlign w:val="center"/>
            <w:hideMark/>
          </w:tcPr>
          <w:p w14:paraId="251B92D3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2DDC6DD0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7C6D9123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1265DDFC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Dil hakimiyeti (Beceri) ve sosyal ortama uyum (Sosyal Yetkinlik).</w:t>
            </w:r>
          </w:p>
        </w:tc>
      </w:tr>
      <w:tr w:rsidR="00A34CBF" w:rsidRPr="00A34CBF" w14:paraId="04FA5026" w14:textId="77777777" w:rsidTr="008F40E3">
        <w:tc>
          <w:tcPr>
            <w:tcW w:w="0" w:type="auto"/>
            <w:vAlign w:val="center"/>
            <w:hideMark/>
          </w:tcPr>
          <w:p w14:paraId="03363799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1FF935E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İş ahlakı ve etik değerlere uygun davranma.</w:t>
            </w:r>
          </w:p>
        </w:tc>
        <w:tc>
          <w:tcPr>
            <w:tcW w:w="0" w:type="auto"/>
            <w:vAlign w:val="center"/>
            <w:hideMark/>
          </w:tcPr>
          <w:p w14:paraId="54C54C20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30064357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7B5220AA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18BC2594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Etik duruş ve değer yargıları tamamen "Yetkinlik" kategorisindedir.</w:t>
            </w:r>
          </w:p>
        </w:tc>
      </w:tr>
      <w:tr w:rsidR="00A34CBF" w:rsidRPr="00A34CBF" w14:paraId="592324A5" w14:textId="77777777" w:rsidTr="008F40E3">
        <w:tc>
          <w:tcPr>
            <w:tcW w:w="0" w:type="auto"/>
            <w:vAlign w:val="center"/>
            <w:hideMark/>
          </w:tcPr>
          <w:p w14:paraId="11E169D2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0FA5509E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Kalite, iş sağlığı ve güvenliği bilinci.</w:t>
            </w:r>
          </w:p>
        </w:tc>
        <w:tc>
          <w:tcPr>
            <w:tcW w:w="0" w:type="auto"/>
            <w:vAlign w:val="center"/>
            <w:hideMark/>
          </w:tcPr>
          <w:p w14:paraId="54128122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64F0D6FB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06744F07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37086BFA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Farkındalık ve kurumsal kültür bilinci alana özgü bir yetkinliktir.</w:t>
            </w:r>
          </w:p>
        </w:tc>
      </w:tr>
      <w:tr w:rsidR="00A34CBF" w:rsidRPr="00A34CBF" w14:paraId="5107F1B9" w14:textId="77777777" w:rsidTr="008F40E3">
        <w:tc>
          <w:tcPr>
            <w:tcW w:w="0" w:type="auto"/>
            <w:vAlign w:val="center"/>
            <w:hideMark/>
          </w:tcPr>
          <w:p w14:paraId="3441AB14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564CEFA3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Girişimcilik, yenilikçilik ve iş kurma potansiyeli.</w:t>
            </w:r>
          </w:p>
        </w:tc>
        <w:tc>
          <w:tcPr>
            <w:tcW w:w="0" w:type="auto"/>
            <w:vAlign w:val="center"/>
            <w:hideMark/>
          </w:tcPr>
          <w:p w14:paraId="60922418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617F8B6D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7514C536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38DEA90C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Risk alma ve yaratıcılık "Girişimcilik Yetkinliği" olarak tanımlanır.</w:t>
            </w:r>
          </w:p>
        </w:tc>
      </w:tr>
      <w:tr w:rsidR="00A34CBF" w:rsidRPr="00A34CBF" w14:paraId="7D05757E" w14:textId="77777777" w:rsidTr="008F40E3">
        <w:tc>
          <w:tcPr>
            <w:tcW w:w="0" w:type="auto"/>
            <w:vAlign w:val="center"/>
            <w:hideMark/>
          </w:tcPr>
          <w:p w14:paraId="38D1212C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49F25C17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Hukuki süreçleri kavrama ve uygulayabilme.</w:t>
            </w:r>
          </w:p>
        </w:tc>
        <w:tc>
          <w:tcPr>
            <w:tcW w:w="0" w:type="auto"/>
            <w:vAlign w:val="center"/>
            <w:hideMark/>
          </w:tcPr>
          <w:p w14:paraId="71C3C6A7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7EA8EEDF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31E0EB1B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1CA83BA9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Hukuk bilgisinin (Bilgi) pratik işlemlere aktarılması (Beceri).</w:t>
            </w:r>
          </w:p>
        </w:tc>
      </w:tr>
    </w:tbl>
    <w:p w14:paraId="09719848" w14:textId="77777777" w:rsidR="00A34CBF" w:rsidRDefault="00A34CBF" w:rsidP="00F57AFA">
      <w:pPr>
        <w:pStyle w:val="NormalWeb"/>
        <w:shd w:val="clear" w:color="auto" w:fill="FFFFFF"/>
        <w:ind w:left="426" w:hanging="426"/>
        <w:jc w:val="both"/>
        <w:rPr>
          <w:b/>
          <w:bCs/>
        </w:rPr>
      </w:pPr>
    </w:p>
    <w:p w14:paraId="05022971" w14:textId="4990F662" w:rsidR="00F57AFA" w:rsidRPr="00F57AFA" w:rsidRDefault="00F57AFA" w:rsidP="00F57AFA">
      <w:pPr>
        <w:pStyle w:val="NormalWeb"/>
        <w:shd w:val="clear" w:color="auto" w:fill="FFFFFF"/>
        <w:ind w:left="426" w:hanging="426"/>
        <w:jc w:val="both"/>
        <w:rPr>
          <w:b/>
          <w:bCs/>
        </w:rPr>
      </w:pPr>
      <w:r w:rsidRPr="00F57AFA">
        <w:rPr>
          <w:b/>
          <w:bCs/>
        </w:rPr>
        <w:lastRenderedPageBreak/>
        <w:t xml:space="preserve">Genel Değerlendirme </w:t>
      </w:r>
    </w:p>
    <w:p w14:paraId="3EFC91B8" w14:textId="5DB68FAA" w:rsidR="00F57AFA" w:rsidRPr="00E557AC" w:rsidRDefault="00A34CBF" w:rsidP="00A34CBF">
      <w:pPr>
        <w:pStyle w:val="NormalWeb"/>
        <w:shd w:val="clear" w:color="auto" w:fill="FFFFFF"/>
        <w:jc w:val="both"/>
      </w:pPr>
      <w:r w:rsidRPr="00E557AC">
        <w:t>Belirlenen program ö</w:t>
      </w:r>
      <w:r w:rsidR="00F57AFA" w:rsidRPr="00E557AC">
        <w:t>ğrenme çıktılarını</w:t>
      </w:r>
      <w:r w:rsidRPr="00E557AC">
        <w:t>n</w:t>
      </w:r>
      <w:r w:rsidR="00F57AFA" w:rsidRPr="00E557AC">
        <w:t>; kuramsal bilgiden ziyade Beceri ve Yetkinlik (</w:t>
      </w:r>
      <w:proofErr w:type="spellStart"/>
      <w:r w:rsidR="00F57AFA" w:rsidRPr="00E557AC">
        <w:t>soft</w:t>
      </w:r>
      <w:proofErr w:type="spellEnd"/>
      <w:r w:rsidR="00F57AFA" w:rsidRPr="00E557AC">
        <w:t xml:space="preserve"> </w:t>
      </w:r>
      <w:proofErr w:type="spellStart"/>
      <w:r w:rsidR="00F57AFA" w:rsidRPr="00E557AC">
        <w:t>skills</w:t>
      </w:r>
      <w:proofErr w:type="spellEnd"/>
      <w:r w:rsidR="00F57AFA" w:rsidRPr="00E557AC">
        <w:t>) odaklı bir yapıya sahip</w:t>
      </w:r>
      <w:r w:rsidRPr="00E557AC">
        <w:t xml:space="preserve"> olduğu, b</w:t>
      </w:r>
      <w:r w:rsidR="00F57AFA" w:rsidRPr="00E557AC">
        <w:t>u durum</w:t>
      </w:r>
      <w:r w:rsidRPr="00E557AC">
        <w:t>un da</w:t>
      </w:r>
      <w:r w:rsidR="00F57AFA" w:rsidRPr="00E557AC">
        <w:t xml:space="preserve"> bölümün "</w:t>
      </w:r>
      <w:r w:rsidRPr="00E557AC">
        <w:t xml:space="preserve">girişimci, kendi işini kurabilen ve </w:t>
      </w:r>
      <w:r w:rsidR="00F57AFA" w:rsidRPr="00E557AC">
        <w:t>istihdam edilebilirliği yüksek profesyoneller yetiştirme" vizyonuyla uyumlu</w:t>
      </w:r>
      <w:r w:rsidRPr="00E557AC">
        <w:t xml:space="preserve"> olduğu değerlendirilmektedir. </w:t>
      </w:r>
    </w:p>
    <w:p w14:paraId="7A6F0620" w14:textId="3F9A4649" w:rsidR="00F57AFA" w:rsidRPr="00E557AC" w:rsidRDefault="00A34CBF" w:rsidP="00A34CBF">
      <w:pPr>
        <w:pStyle w:val="NormalWeb"/>
        <w:shd w:val="clear" w:color="auto" w:fill="FFFFFF"/>
        <w:jc w:val="both"/>
      </w:pPr>
      <w:r w:rsidRPr="00E557AC">
        <w:t xml:space="preserve">Ayrıca, öğrenme çıktılarının </w:t>
      </w:r>
      <w:r w:rsidR="00F57AFA" w:rsidRPr="00E557AC">
        <w:t>çoğu</w:t>
      </w:r>
      <w:r w:rsidRPr="00E557AC">
        <w:t>nun</w:t>
      </w:r>
      <w:r w:rsidR="00F57AFA" w:rsidRPr="00E557AC">
        <w:t xml:space="preserve"> aksiyon fiilleriyle (analiz etme, kullanma, davranma) bittiği için ölçülebilirlik düzeyi</w:t>
      </w:r>
      <w:r w:rsidRPr="00E557AC">
        <w:t>nin</w:t>
      </w:r>
      <w:r w:rsidR="00F57AFA" w:rsidRPr="00E557AC">
        <w:t xml:space="preserve"> yüksek</w:t>
      </w:r>
      <w:r w:rsidRPr="00E557AC">
        <w:t xml:space="preserve"> olduğu, bu durumun da program öğrenme çıktılarına ölçme düzeyinin ve program amaçlarına ulaşma düzeyinin belirlenmesinde daha somut sonuçlara ulaşılmasına yardımcı olacağı beklenmektedir. </w:t>
      </w:r>
    </w:p>
    <w:p w14:paraId="104AE201" w14:textId="51E57FA7" w:rsidR="00F57AFA" w:rsidRPr="00E557AC" w:rsidRDefault="00A34CBF" w:rsidP="00A34CBF">
      <w:pPr>
        <w:pStyle w:val="NormalWeb"/>
        <w:shd w:val="clear" w:color="auto" w:fill="FFFFFF"/>
        <w:jc w:val="both"/>
      </w:pPr>
      <w:r w:rsidRPr="00E557AC">
        <w:t xml:space="preserve">Öğrenme çıktıları cümlelerinin </w:t>
      </w:r>
      <w:r w:rsidR="00E557AC" w:rsidRPr="00E557AC">
        <w:t>birçoğunun</w:t>
      </w:r>
      <w:r w:rsidRPr="00E557AC">
        <w:t xml:space="preserve"> </w:t>
      </w:r>
      <w:r w:rsidR="00F57AFA" w:rsidRPr="00E557AC">
        <w:t>"karma" yapıda</w:t>
      </w:r>
      <w:r w:rsidRPr="00E557AC">
        <w:t xml:space="preserve"> olması sebebiyle </w:t>
      </w:r>
      <w:r w:rsidR="00F57AFA" w:rsidRPr="00E557AC">
        <w:t>hem teknik bir yöntemi bilmeyi hem de o yöntemi bir bağlam içinde uygulamayı gerektir</w:t>
      </w:r>
      <w:r w:rsidRPr="00E557AC">
        <w:t xml:space="preserve">mesi modern yaklaşımla uyumlu olup iki alanı birleştirerek "bilginin eyleme dönüşme biçimini" ifade etmektedir. </w:t>
      </w:r>
    </w:p>
    <w:p w14:paraId="23CCF4E4" w14:textId="17272098" w:rsidR="00F57AFA" w:rsidRPr="00E557AC" w:rsidRDefault="00A34CBF" w:rsidP="00A34CBF">
      <w:pPr>
        <w:pStyle w:val="NormalWeb"/>
        <w:shd w:val="clear" w:color="auto" w:fill="FFFFFF"/>
        <w:jc w:val="both"/>
      </w:pPr>
      <w:r w:rsidRPr="00E557AC">
        <w:t xml:space="preserve">Öğrenme çıktıları iş dünyasının en çok </w:t>
      </w:r>
      <w:r w:rsidR="00F57AFA" w:rsidRPr="00E557AC">
        <w:t>aradığı "bağımsız çalışabilme"</w:t>
      </w:r>
      <w:r w:rsidRPr="00E557AC">
        <w:t xml:space="preserve">, </w:t>
      </w:r>
      <w:r w:rsidR="00F57AFA" w:rsidRPr="00E557AC">
        <w:t>"disiplinler arası uyum"</w:t>
      </w:r>
      <w:r w:rsidRPr="00E557AC">
        <w:t>, “bilgi teknolojilerini etkili kullanabilme” ve “girişimcilik ve etik” gibi</w:t>
      </w:r>
      <w:r w:rsidR="00F57AFA" w:rsidRPr="00E557AC">
        <w:t xml:space="preserve"> yetkinlikleri doğrudan karşıla</w:t>
      </w:r>
      <w:r w:rsidRPr="00E557AC">
        <w:t xml:space="preserve">yabildiği </w:t>
      </w:r>
      <w:r w:rsidR="00E557AC" w:rsidRPr="00E557AC">
        <w:t>değerlendirilmektedir.</w:t>
      </w:r>
    </w:p>
    <w:p w14:paraId="5E512A9A" w14:textId="77777777" w:rsidR="00F57AFA" w:rsidRPr="00582780" w:rsidRDefault="00F57AFA" w:rsidP="00293E9B">
      <w:pPr>
        <w:pStyle w:val="NormalWeb"/>
        <w:shd w:val="clear" w:color="auto" w:fill="FFFFFF"/>
        <w:ind w:left="426" w:hanging="426"/>
        <w:jc w:val="both"/>
      </w:pPr>
    </w:p>
    <w:sectPr w:rsidR="00F57AFA" w:rsidRPr="005827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624A3"/>
    <w:multiLevelType w:val="hybridMultilevel"/>
    <w:tmpl w:val="D4AEB182"/>
    <w:lvl w:ilvl="0" w:tplc="041F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75D28"/>
    <w:multiLevelType w:val="hybridMultilevel"/>
    <w:tmpl w:val="8474D18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D7AB5"/>
    <w:multiLevelType w:val="multilevel"/>
    <w:tmpl w:val="A34E6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743CCC"/>
    <w:multiLevelType w:val="hybridMultilevel"/>
    <w:tmpl w:val="AC34E2C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456735"/>
    <w:multiLevelType w:val="multilevel"/>
    <w:tmpl w:val="755CB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3126FA"/>
    <w:multiLevelType w:val="hybridMultilevel"/>
    <w:tmpl w:val="F7203A5C"/>
    <w:lvl w:ilvl="0" w:tplc="6E067F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8EDA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3A0C3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9E4AC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D409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FEA9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D942C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C6E0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BD076D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F334CB"/>
    <w:multiLevelType w:val="hybridMultilevel"/>
    <w:tmpl w:val="136698D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780"/>
    <w:rsid w:val="000C3C49"/>
    <w:rsid w:val="001D190C"/>
    <w:rsid w:val="00293E9B"/>
    <w:rsid w:val="002F4120"/>
    <w:rsid w:val="0039751A"/>
    <w:rsid w:val="004C3A25"/>
    <w:rsid w:val="00582780"/>
    <w:rsid w:val="006023C7"/>
    <w:rsid w:val="00741E9B"/>
    <w:rsid w:val="00787AE5"/>
    <w:rsid w:val="007F23CB"/>
    <w:rsid w:val="008A4D88"/>
    <w:rsid w:val="00A0022F"/>
    <w:rsid w:val="00A34CBF"/>
    <w:rsid w:val="00E557AC"/>
    <w:rsid w:val="00F57AFA"/>
    <w:rsid w:val="00F7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C0CC9"/>
  <w15:chartTrackingRefBased/>
  <w15:docId w15:val="{E4C49C0C-6876-4F30-B23A-79C590B56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827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582780"/>
    <w:pPr>
      <w:ind w:left="720"/>
      <w:contextualSpacing/>
    </w:pPr>
    <w:rPr>
      <w:kern w:val="2"/>
      <w14:ligatures w14:val="standardContextual"/>
    </w:rPr>
  </w:style>
  <w:style w:type="table" w:styleId="TabloKlavuzu">
    <w:name w:val="Table Grid"/>
    <w:basedOn w:val="NormalTablo"/>
    <w:uiPriority w:val="39"/>
    <w:rsid w:val="00A34CBF"/>
    <w:pPr>
      <w:spacing w:after="0" w:line="240" w:lineRule="auto"/>
    </w:pPr>
    <w:rPr>
      <w:kern w:val="2"/>
      <w:sz w:val="24"/>
      <w:szCs w:val="24"/>
      <w:lang w:val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3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783</Words>
  <Characters>4465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Korhan</dc:creator>
  <cp:keywords/>
  <dc:description/>
  <cp:lastModifiedBy>Korhan</cp:lastModifiedBy>
  <cp:revision>2</cp:revision>
  <dcterms:created xsi:type="dcterms:W3CDTF">2026-05-05T12:11:00Z</dcterms:created>
  <dcterms:modified xsi:type="dcterms:W3CDTF">2026-05-05T12:11:00Z</dcterms:modified>
</cp:coreProperties>
</file>