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9CC2E5" w:themeColor="accent1" w:themeTint="99"/>
  <w:body>
    <w:tbl>
      <w:tblPr>
        <w:tblStyle w:val="TableGrid"/>
        <w:tblW w:w="10524" w:type="dxa"/>
        <w:tblInd w:w="-627" w:type="dxa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shd w:val="clear" w:color="auto" w:fill="DEEAF6" w:themeFill="accent1" w:themeFillTint="33"/>
        <w:tblLook w:val="04A0" w:firstRow="1" w:lastRow="0" w:firstColumn="1" w:lastColumn="0" w:noHBand="0" w:noVBand="1"/>
      </w:tblPr>
      <w:tblGrid>
        <w:gridCol w:w="4181"/>
        <w:gridCol w:w="6343"/>
      </w:tblGrid>
      <w:tr w:rsidR="00C5362B" w:rsidTr="00DF33AC">
        <w:trPr>
          <w:trHeight w:val="291"/>
        </w:trPr>
        <w:tc>
          <w:tcPr>
            <w:tcW w:w="10524" w:type="dxa"/>
            <w:gridSpan w:val="2"/>
            <w:shd w:val="clear" w:color="auto" w:fill="2E74B5" w:themeFill="accent1" w:themeFillShade="BF"/>
          </w:tcPr>
          <w:p w:rsidR="00C5362B" w:rsidRPr="005342CC" w:rsidRDefault="00C5362B" w:rsidP="00DB1A2A">
            <w:pPr>
              <w:jc w:val="center"/>
              <w:rPr>
                <w:b/>
                <w:sz w:val="28"/>
                <w:szCs w:val="28"/>
              </w:rPr>
            </w:pPr>
            <w:r w:rsidRPr="005342CC">
              <w:rPr>
                <w:b/>
                <w:sz w:val="28"/>
                <w:szCs w:val="28"/>
              </w:rPr>
              <w:t>202</w:t>
            </w:r>
            <w:r w:rsidR="00827918">
              <w:rPr>
                <w:b/>
                <w:sz w:val="28"/>
                <w:szCs w:val="28"/>
              </w:rPr>
              <w:t>5</w:t>
            </w:r>
            <w:r w:rsidRPr="005342CC">
              <w:rPr>
                <w:b/>
                <w:sz w:val="28"/>
                <w:szCs w:val="28"/>
              </w:rPr>
              <w:t xml:space="preserve"> YILI AKADEMİK </w:t>
            </w:r>
            <w:proofErr w:type="spellStart"/>
            <w:r w:rsidRPr="005342CC">
              <w:rPr>
                <w:b/>
                <w:sz w:val="28"/>
                <w:szCs w:val="28"/>
              </w:rPr>
              <w:t>AKADEMİK</w:t>
            </w:r>
            <w:proofErr w:type="spellEnd"/>
            <w:r w:rsidRPr="005342CC">
              <w:rPr>
                <w:b/>
                <w:sz w:val="28"/>
                <w:szCs w:val="28"/>
              </w:rPr>
              <w:t xml:space="preserve"> TEŞVİK ÖDENEĞİ BAŞVURU TAKVİMİ</w:t>
            </w:r>
          </w:p>
        </w:tc>
      </w:tr>
      <w:tr w:rsidR="00C5362B" w:rsidTr="00DF33AC">
        <w:trPr>
          <w:trHeight w:val="470"/>
        </w:trPr>
        <w:tc>
          <w:tcPr>
            <w:tcW w:w="4181" w:type="dxa"/>
            <w:shd w:val="clear" w:color="auto" w:fill="00B0F0"/>
            <w:vAlign w:val="center"/>
          </w:tcPr>
          <w:p w:rsidR="00C5362B" w:rsidRPr="005342CC" w:rsidRDefault="00C5362B" w:rsidP="00A27656">
            <w:pPr>
              <w:jc w:val="center"/>
              <w:rPr>
                <w:b/>
                <w:sz w:val="24"/>
                <w:szCs w:val="24"/>
              </w:rPr>
            </w:pPr>
            <w:r w:rsidRPr="005342CC">
              <w:rPr>
                <w:b/>
                <w:sz w:val="24"/>
                <w:szCs w:val="24"/>
              </w:rPr>
              <w:t>T</w:t>
            </w:r>
            <w:r w:rsidR="005342CC" w:rsidRPr="005342CC">
              <w:rPr>
                <w:b/>
                <w:sz w:val="24"/>
                <w:szCs w:val="24"/>
              </w:rPr>
              <w:t>A</w:t>
            </w:r>
            <w:r w:rsidRPr="005342CC">
              <w:rPr>
                <w:b/>
                <w:sz w:val="24"/>
                <w:szCs w:val="24"/>
              </w:rPr>
              <w:t>RİHLER</w:t>
            </w:r>
          </w:p>
        </w:tc>
        <w:tc>
          <w:tcPr>
            <w:tcW w:w="6342" w:type="dxa"/>
            <w:shd w:val="clear" w:color="auto" w:fill="00B0F0"/>
            <w:vAlign w:val="center"/>
          </w:tcPr>
          <w:p w:rsidR="00C5362B" w:rsidRPr="005342CC" w:rsidRDefault="00C5362B" w:rsidP="00A27656">
            <w:pPr>
              <w:jc w:val="center"/>
              <w:rPr>
                <w:b/>
                <w:sz w:val="24"/>
                <w:szCs w:val="24"/>
              </w:rPr>
            </w:pPr>
            <w:r w:rsidRPr="005342CC">
              <w:rPr>
                <w:b/>
                <w:sz w:val="24"/>
                <w:szCs w:val="24"/>
              </w:rPr>
              <w:t>İŞLEM</w:t>
            </w:r>
          </w:p>
        </w:tc>
      </w:tr>
      <w:tr w:rsidR="00DF33AC" w:rsidTr="00DF33AC">
        <w:trPr>
          <w:trHeight w:val="859"/>
        </w:trPr>
        <w:tc>
          <w:tcPr>
            <w:tcW w:w="4181" w:type="dxa"/>
            <w:shd w:val="clear" w:color="auto" w:fill="00B0F0"/>
            <w:vAlign w:val="center"/>
          </w:tcPr>
          <w:p w:rsidR="00DF33AC" w:rsidRPr="005342CC" w:rsidRDefault="00E5594F" w:rsidP="00A2765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  <w:r w:rsidR="00DB1A2A">
              <w:rPr>
                <w:b/>
                <w:sz w:val="24"/>
                <w:szCs w:val="24"/>
              </w:rPr>
              <w:t xml:space="preserve"> Aralık 2025</w:t>
            </w:r>
          </w:p>
        </w:tc>
        <w:tc>
          <w:tcPr>
            <w:tcW w:w="6342" w:type="dxa"/>
            <w:shd w:val="clear" w:color="auto" w:fill="00B0F0"/>
            <w:vAlign w:val="center"/>
          </w:tcPr>
          <w:p w:rsidR="00DF33AC" w:rsidRPr="005342CC" w:rsidRDefault="00DF33AC" w:rsidP="008279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</w:t>
            </w:r>
            <w:r w:rsidR="00827918">
              <w:rPr>
                <w:b/>
                <w:sz w:val="24"/>
                <w:szCs w:val="24"/>
              </w:rPr>
              <w:t>5</w:t>
            </w:r>
            <w:bookmarkStart w:id="0" w:name="_GoBack"/>
            <w:bookmarkEnd w:id="0"/>
            <w:r>
              <w:rPr>
                <w:b/>
                <w:sz w:val="24"/>
                <w:szCs w:val="24"/>
              </w:rPr>
              <w:t xml:space="preserve"> Akademik Teşvik Ödeneği Süreç Takvimi’nin Üniversite resmi web sitesi DUYURULAR kısmından Aralık ayı içerisinde ilan edilmesi. </w:t>
            </w:r>
          </w:p>
        </w:tc>
      </w:tr>
      <w:tr w:rsidR="00C5362B" w:rsidTr="00DF33AC">
        <w:trPr>
          <w:trHeight w:val="799"/>
        </w:trPr>
        <w:tc>
          <w:tcPr>
            <w:tcW w:w="4181" w:type="dxa"/>
            <w:shd w:val="clear" w:color="auto" w:fill="DEEAF6" w:themeFill="accent1" w:themeFillTint="33"/>
            <w:vAlign w:val="center"/>
          </w:tcPr>
          <w:p w:rsidR="00207833" w:rsidRPr="00A27656" w:rsidRDefault="007328A3" w:rsidP="005342C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01 Ocak</w:t>
            </w:r>
            <w:r w:rsidR="00DB1A2A">
              <w:rPr>
                <w:b/>
                <w:i/>
                <w:sz w:val="24"/>
                <w:szCs w:val="24"/>
              </w:rPr>
              <w:t xml:space="preserve"> 202</w:t>
            </w:r>
            <w:r>
              <w:rPr>
                <w:b/>
                <w:i/>
                <w:sz w:val="24"/>
                <w:szCs w:val="24"/>
              </w:rPr>
              <w:t>6-14</w:t>
            </w:r>
            <w:r w:rsidR="00C5362B" w:rsidRPr="00A27656">
              <w:rPr>
                <w:b/>
                <w:i/>
                <w:sz w:val="24"/>
                <w:szCs w:val="24"/>
              </w:rPr>
              <w:t xml:space="preserve"> Ocak 202</w:t>
            </w:r>
            <w:r w:rsidR="00DB1A2A">
              <w:rPr>
                <w:b/>
                <w:i/>
                <w:sz w:val="24"/>
                <w:szCs w:val="24"/>
              </w:rPr>
              <w:t>6</w:t>
            </w:r>
          </w:p>
          <w:p w:rsidR="00C5362B" w:rsidRPr="00207833" w:rsidRDefault="00C5362B" w:rsidP="005342CC">
            <w:pPr>
              <w:jc w:val="center"/>
              <w:rPr>
                <w:b/>
                <w:i/>
              </w:rPr>
            </w:pPr>
            <w:r w:rsidRPr="00A27656">
              <w:rPr>
                <w:b/>
                <w:i/>
                <w:sz w:val="24"/>
                <w:szCs w:val="24"/>
              </w:rPr>
              <w:t xml:space="preserve"> (Mesai bitimine kadar)</w:t>
            </w:r>
          </w:p>
        </w:tc>
        <w:tc>
          <w:tcPr>
            <w:tcW w:w="6342" w:type="dxa"/>
            <w:shd w:val="clear" w:color="auto" w:fill="DEEAF6" w:themeFill="accent1" w:themeFillTint="33"/>
            <w:vAlign w:val="center"/>
          </w:tcPr>
          <w:p w:rsidR="00C5362B" w:rsidRPr="00207833" w:rsidRDefault="00C5362B" w:rsidP="00A27656">
            <w:pPr>
              <w:jc w:val="both"/>
              <w:rPr>
                <w:b/>
              </w:rPr>
            </w:pPr>
            <w:r w:rsidRPr="00207833">
              <w:rPr>
                <w:b/>
              </w:rPr>
              <w:t>Öğretim elemanlarının YÖKSİS çıktısı ve diğer kanıtlayıcı belgelerle birlikte bağlı bulundukları bölüm/anabilim dalı başkanlıklarına ÜBYS üzerinden başvurularını yapması.</w:t>
            </w:r>
          </w:p>
        </w:tc>
      </w:tr>
      <w:tr w:rsidR="00C5362B" w:rsidTr="00DF33AC">
        <w:trPr>
          <w:trHeight w:val="700"/>
        </w:trPr>
        <w:tc>
          <w:tcPr>
            <w:tcW w:w="4181" w:type="dxa"/>
            <w:shd w:val="clear" w:color="auto" w:fill="00B0F0"/>
            <w:vAlign w:val="center"/>
          </w:tcPr>
          <w:p w:rsidR="00C5362B" w:rsidRPr="00A27656" w:rsidRDefault="004A1924" w:rsidP="00DB1A2A">
            <w:pPr>
              <w:jc w:val="center"/>
              <w:rPr>
                <w:b/>
                <w:i/>
                <w:sz w:val="24"/>
                <w:szCs w:val="24"/>
              </w:rPr>
            </w:pPr>
            <w:r w:rsidRPr="00A27656">
              <w:rPr>
                <w:b/>
                <w:i/>
                <w:sz w:val="24"/>
                <w:szCs w:val="24"/>
              </w:rPr>
              <w:t>1</w:t>
            </w:r>
            <w:r w:rsidR="007328A3">
              <w:rPr>
                <w:b/>
                <w:i/>
                <w:sz w:val="24"/>
                <w:szCs w:val="24"/>
              </w:rPr>
              <w:t>5-20</w:t>
            </w:r>
            <w:r w:rsidRPr="00A27656">
              <w:rPr>
                <w:b/>
                <w:i/>
                <w:sz w:val="24"/>
                <w:szCs w:val="24"/>
              </w:rPr>
              <w:t xml:space="preserve"> Ocak 202</w:t>
            </w:r>
            <w:r w:rsidR="00DB1A2A">
              <w:rPr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6342" w:type="dxa"/>
            <w:shd w:val="clear" w:color="auto" w:fill="00B0F0"/>
            <w:vAlign w:val="center"/>
          </w:tcPr>
          <w:p w:rsidR="00C5362B" w:rsidRPr="00207833" w:rsidRDefault="004A1924" w:rsidP="00A27656">
            <w:pPr>
              <w:jc w:val="both"/>
              <w:rPr>
                <w:b/>
              </w:rPr>
            </w:pPr>
            <w:r w:rsidRPr="00207833">
              <w:rPr>
                <w:b/>
              </w:rPr>
              <w:t>Akademik Teşvik Başvurularının ilgili Birim Akademik Teşvik Başvuru ve İnceleme Komisyonlarınca İncelenmesi</w:t>
            </w:r>
            <w:r w:rsidR="00A27656">
              <w:rPr>
                <w:b/>
              </w:rPr>
              <w:t>.</w:t>
            </w:r>
          </w:p>
        </w:tc>
      </w:tr>
      <w:tr w:rsidR="00C5362B" w:rsidTr="00DF33AC">
        <w:trPr>
          <w:trHeight w:val="1858"/>
        </w:trPr>
        <w:tc>
          <w:tcPr>
            <w:tcW w:w="4181" w:type="dxa"/>
            <w:shd w:val="clear" w:color="auto" w:fill="DEEAF6" w:themeFill="accent1" w:themeFillTint="33"/>
            <w:vAlign w:val="center"/>
          </w:tcPr>
          <w:p w:rsidR="00207833" w:rsidRPr="00A27656" w:rsidRDefault="00D60E33" w:rsidP="005342C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23 Ocak 2026</w:t>
            </w:r>
            <w:r w:rsidR="004A1924" w:rsidRPr="00A27656">
              <w:rPr>
                <w:b/>
                <w:i/>
                <w:sz w:val="24"/>
                <w:szCs w:val="24"/>
              </w:rPr>
              <w:t xml:space="preserve"> </w:t>
            </w:r>
          </w:p>
          <w:p w:rsidR="00C5362B" w:rsidRPr="00207833" w:rsidRDefault="004A1924" w:rsidP="005342CC">
            <w:pPr>
              <w:jc w:val="center"/>
              <w:rPr>
                <w:b/>
                <w:i/>
              </w:rPr>
            </w:pPr>
            <w:r w:rsidRPr="00A27656">
              <w:rPr>
                <w:b/>
                <w:i/>
                <w:sz w:val="24"/>
                <w:szCs w:val="24"/>
              </w:rPr>
              <w:t>(Mesai bitimine kadar)</w:t>
            </w:r>
          </w:p>
        </w:tc>
        <w:tc>
          <w:tcPr>
            <w:tcW w:w="6342" w:type="dxa"/>
            <w:shd w:val="clear" w:color="auto" w:fill="DEEAF6" w:themeFill="accent1" w:themeFillTint="33"/>
            <w:vAlign w:val="center"/>
          </w:tcPr>
          <w:p w:rsidR="004A1924" w:rsidRPr="00207833" w:rsidRDefault="004A1924" w:rsidP="00E96C91">
            <w:pPr>
              <w:jc w:val="both"/>
              <w:rPr>
                <w:b/>
              </w:rPr>
            </w:pPr>
            <w:r w:rsidRPr="00207833">
              <w:rPr>
                <w:b/>
              </w:rPr>
              <w:t xml:space="preserve">Akademik birimlerin Akademik Teşvik Başvuru ve İnceleme Komisyonu değerlendirme sonuçlarının </w:t>
            </w:r>
            <w:r w:rsidR="003C73B7" w:rsidRPr="00207833">
              <w:rPr>
                <w:b/>
              </w:rPr>
              <w:t>ÜBYS</w:t>
            </w:r>
            <w:r w:rsidRPr="00207833">
              <w:rPr>
                <w:b/>
              </w:rPr>
              <w:t xml:space="preserve"> </w:t>
            </w:r>
            <w:r w:rsidR="003C73B7" w:rsidRPr="00207833">
              <w:rPr>
                <w:b/>
              </w:rPr>
              <w:t>üzerinden, puan ta</w:t>
            </w:r>
            <w:r w:rsidRPr="00207833">
              <w:rPr>
                <w:b/>
              </w:rPr>
              <w:t>blosu ile birlikte dekanlıklar veya müdürlükler vasıtasıyla Üniversite Akademik Teşvik Düzenleme, Denetleme ve İtiraz Komisyonuna iletilmesi.</w:t>
            </w:r>
            <w:r w:rsidRPr="00814446">
              <w:rPr>
                <w:b/>
                <w:color w:val="FF0000"/>
              </w:rPr>
              <w:t>(</w:t>
            </w:r>
            <w:r w:rsidRPr="00814446">
              <w:rPr>
                <w:b/>
                <w:i/>
                <w:color w:val="FF0000"/>
              </w:rPr>
              <w:t>Genel Sekreterlik</w:t>
            </w:r>
            <w:r w:rsidRPr="00814446">
              <w:rPr>
                <w:b/>
                <w:color w:val="FF0000"/>
              </w:rPr>
              <w:t>)</w:t>
            </w:r>
          </w:p>
        </w:tc>
      </w:tr>
      <w:tr w:rsidR="00C5362B" w:rsidTr="00DF33AC">
        <w:trPr>
          <w:trHeight w:val="1009"/>
        </w:trPr>
        <w:tc>
          <w:tcPr>
            <w:tcW w:w="4181" w:type="dxa"/>
            <w:shd w:val="clear" w:color="auto" w:fill="00B0F0"/>
            <w:vAlign w:val="center"/>
          </w:tcPr>
          <w:p w:rsidR="00C5362B" w:rsidRPr="00A27656" w:rsidRDefault="005E1364" w:rsidP="00D60E33">
            <w:pPr>
              <w:jc w:val="center"/>
              <w:rPr>
                <w:b/>
                <w:i/>
                <w:sz w:val="24"/>
                <w:szCs w:val="24"/>
              </w:rPr>
            </w:pPr>
            <w:r w:rsidRPr="00A27656">
              <w:rPr>
                <w:b/>
                <w:i/>
                <w:sz w:val="24"/>
                <w:szCs w:val="24"/>
              </w:rPr>
              <w:t>2</w:t>
            </w:r>
            <w:r w:rsidR="00D60E33">
              <w:rPr>
                <w:b/>
                <w:i/>
                <w:sz w:val="24"/>
                <w:szCs w:val="24"/>
              </w:rPr>
              <w:t>4-29 Ocak 2026</w:t>
            </w:r>
          </w:p>
        </w:tc>
        <w:tc>
          <w:tcPr>
            <w:tcW w:w="6342" w:type="dxa"/>
            <w:shd w:val="clear" w:color="auto" w:fill="00B0F0"/>
            <w:vAlign w:val="center"/>
          </w:tcPr>
          <w:p w:rsidR="00C5362B" w:rsidRPr="00207833" w:rsidRDefault="004A1924" w:rsidP="00A27656">
            <w:pPr>
              <w:jc w:val="both"/>
              <w:rPr>
                <w:b/>
              </w:rPr>
            </w:pPr>
            <w:r w:rsidRPr="00207833">
              <w:rPr>
                <w:b/>
              </w:rPr>
              <w:t>Akademik Teşvik Başvurularının Akademik Teşvik Düzenleme, Denetleme ve İtiraz Komisyonu tarafından incelenmesi.</w:t>
            </w:r>
          </w:p>
        </w:tc>
      </w:tr>
      <w:tr w:rsidR="00C5362B" w:rsidTr="00DF33AC">
        <w:trPr>
          <w:trHeight w:val="507"/>
        </w:trPr>
        <w:tc>
          <w:tcPr>
            <w:tcW w:w="4181" w:type="dxa"/>
            <w:shd w:val="clear" w:color="auto" w:fill="DEEAF6" w:themeFill="accent1" w:themeFillTint="33"/>
            <w:vAlign w:val="center"/>
          </w:tcPr>
          <w:p w:rsidR="00C5362B" w:rsidRPr="00A27656" w:rsidRDefault="003C73B7" w:rsidP="00D60E33">
            <w:pPr>
              <w:jc w:val="center"/>
              <w:rPr>
                <w:b/>
                <w:i/>
                <w:sz w:val="24"/>
                <w:szCs w:val="24"/>
              </w:rPr>
            </w:pPr>
            <w:r w:rsidRPr="00A27656">
              <w:rPr>
                <w:b/>
                <w:i/>
                <w:sz w:val="24"/>
                <w:szCs w:val="24"/>
              </w:rPr>
              <w:t>3</w:t>
            </w:r>
            <w:r w:rsidR="00D60E33">
              <w:rPr>
                <w:b/>
                <w:i/>
                <w:sz w:val="24"/>
                <w:szCs w:val="24"/>
              </w:rPr>
              <w:t>0 Ocak 2026</w:t>
            </w:r>
          </w:p>
        </w:tc>
        <w:tc>
          <w:tcPr>
            <w:tcW w:w="6342" w:type="dxa"/>
            <w:shd w:val="clear" w:color="auto" w:fill="DEEAF6" w:themeFill="accent1" w:themeFillTint="33"/>
            <w:vAlign w:val="center"/>
          </w:tcPr>
          <w:p w:rsidR="00C5362B" w:rsidRPr="00A27656" w:rsidRDefault="003C73B7" w:rsidP="00A27656">
            <w:pPr>
              <w:jc w:val="both"/>
              <w:rPr>
                <w:b/>
                <w:i/>
                <w:sz w:val="24"/>
                <w:szCs w:val="24"/>
              </w:rPr>
            </w:pPr>
            <w:r w:rsidRPr="00A27656">
              <w:rPr>
                <w:b/>
                <w:i/>
                <w:sz w:val="24"/>
                <w:szCs w:val="24"/>
              </w:rPr>
              <w:t>Sonuçların İlanı</w:t>
            </w:r>
          </w:p>
        </w:tc>
      </w:tr>
      <w:tr w:rsidR="00C5362B" w:rsidTr="00DF33AC">
        <w:trPr>
          <w:trHeight w:val="633"/>
        </w:trPr>
        <w:tc>
          <w:tcPr>
            <w:tcW w:w="4181" w:type="dxa"/>
            <w:shd w:val="clear" w:color="auto" w:fill="00B0F0"/>
            <w:vAlign w:val="center"/>
          </w:tcPr>
          <w:p w:rsidR="00C5362B" w:rsidRDefault="003C73B7" w:rsidP="00FD2DAB">
            <w:pPr>
              <w:jc w:val="center"/>
              <w:rPr>
                <w:b/>
                <w:i/>
                <w:sz w:val="24"/>
                <w:szCs w:val="24"/>
              </w:rPr>
            </w:pPr>
            <w:r w:rsidRPr="00A27656">
              <w:rPr>
                <w:b/>
                <w:i/>
                <w:sz w:val="24"/>
                <w:szCs w:val="24"/>
              </w:rPr>
              <w:t>3</w:t>
            </w:r>
            <w:r w:rsidR="005E1364" w:rsidRPr="00A27656">
              <w:rPr>
                <w:b/>
                <w:i/>
                <w:sz w:val="24"/>
                <w:szCs w:val="24"/>
              </w:rPr>
              <w:t>1</w:t>
            </w:r>
            <w:r w:rsidRPr="00A27656">
              <w:rPr>
                <w:b/>
                <w:i/>
                <w:sz w:val="24"/>
                <w:szCs w:val="24"/>
              </w:rPr>
              <w:t xml:space="preserve"> Ocak-0</w:t>
            </w:r>
            <w:r w:rsidR="00FD2DAB">
              <w:rPr>
                <w:b/>
                <w:i/>
                <w:sz w:val="24"/>
                <w:szCs w:val="24"/>
              </w:rPr>
              <w:t>4</w:t>
            </w:r>
            <w:r w:rsidR="00D60E33">
              <w:rPr>
                <w:b/>
                <w:i/>
                <w:sz w:val="24"/>
                <w:szCs w:val="24"/>
              </w:rPr>
              <w:t xml:space="preserve"> Şubat 2026</w:t>
            </w:r>
          </w:p>
          <w:p w:rsidR="00495E76" w:rsidRPr="00A27656" w:rsidRDefault="00495E76" w:rsidP="00495E76">
            <w:pPr>
              <w:jc w:val="center"/>
              <w:rPr>
                <w:b/>
                <w:i/>
                <w:sz w:val="24"/>
                <w:szCs w:val="24"/>
              </w:rPr>
            </w:pPr>
            <w:r w:rsidRPr="00A27656">
              <w:rPr>
                <w:b/>
                <w:i/>
                <w:sz w:val="24"/>
                <w:szCs w:val="24"/>
              </w:rPr>
              <w:t>(Mesai bitimine kadar)</w:t>
            </w:r>
          </w:p>
        </w:tc>
        <w:tc>
          <w:tcPr>
            <w:tcW w:w="6342" w:type="dxa"/>
            <w:shd w:val="clear" w:color="auto" w:fill="00B0F0"/>
            <w:vAlign w:val="center"/>
          </w:tcPr>
          <w:p w:rsidR="00C5362B" w:rsidRPr="00207833" w:rsidRDefault="003C73B7" w:rsidP="00A27656">
            <w:pPr>
              <w:jc w:val="both"/>
              <w:rPr>
                <w:b/>
              </w:rPr>
            </w:pPr>
            <w:r w:rsidRPr="00207833">
              <w:rPr>
                <w:b/>
              </w:rPr>
              <w:t>Akademik Teşvik Düzenleme, Denetleme ve İtiraz Komisyonuna İtirazların Yapılması</w:t>
            </w:r>
          </w:p>
        </w:tc>
      </w:tr>
      <w:tr w:rsidR="00C5362B" w:rsidTr="00DF33AC">
        <w:trPr>
          <w:trHeight w:val="918"/>
        </w:trPr>
        <w:tc>
          <w:tcPr>
            <w:tcW w:w="4181" w:type="dxa"/>
            <w:shd w:val="clear" w:color="auto" w:fill="DEEAF6" w:themeFill="accent1" w:themeFillTint="33"/>
            <w:vAlign w:val="center"/>
          </w:tcPr>
          <w:p w:rsidR="00C5362B" w:rsidRPr="00A27656" w:rsidRDefault="005E1364" w:rsidP="00D60E33">
            <w:pPr>
              <w:jc w:val="center"/>
              <w:rPr>
                <w:b/>
                <w:i/>
                <w:sz w:val="24"/>
                <w:szCs w:val="24"/>
              </w:rPr>
            </w:pPr>
            <w:r w:rsidRPr="00A27656">
              <w:rPr>
                <w:b/>
                <w:i/>
                <w:sz w:val="24"/>
                <w:szCs w:val="24"/>
              </w:rPr>
              <w:t>0</w:t>
            </w:r>
            <w:r w:rsidR="00D60E33">
              <w:rPr>
                <w:b/>
                <w:i/>
                <w:sz w:val="24"/>
                <w:szCs w:val="24"/>
              </w:rPr>
              <w:t>6 Şubat 2026</w:t>
            </w:r>
          </w:p>
        </w:tc>
        <w:tc>
          <w:tcPr>
            <w:tcW w:w="6342" w:type="dxa"/>
            <w:shd w:val="clear" w:color="auto" w:fill="DEEAF6" w:themeFill="accent1" w:themeFillTint="33"/>
            <w:vAlign w:val="center"/>
          </w:tcPr>
          <w:p w:rsidR="00C5362B" w:rsidRPr="00A27656" w:rsidRDefault="003C73B7" w:rsidP="00A27656">
            <w:pPr>
              <w:jc w:val="both"/>
              <w:rPr>
                <w:b/>
                <w:i/>
                <w:sz w:val="24"/>
                <w:szCs w:val="24"/>
              </w:rPr>
            </w:pPr>
            <w:r w:rsidRPr="00A27656">
              <w:rPr>
                <w:b/>
                <w:i/>
                <w:sz w:val="24"/>
                <w:szCs w:val="24"/>
              </w:rPr>
              <w:t>İtiraz Başvuru Sonuçlarının Açıklanması</w:t>
            </w:r>
          </w:p>
        </w:tc>
      </w:tr>
      <w:tr w:rsidR="00EB2F41" w:rsidTr="00DF33AC">
        <w:trPr>
          <w:trHeight w:val="18"/>
        </w:trPr>
        <w:tc>
          <w:tcPr>
            <w:tcW w:w="10524" w:type="dxa"/>
            <w:gridSpan w:val="2"/>
            <w:shd w:val="clear" w:color="auto" w:fill="DEEAF6" w:themeFill="accent1" w:themeFillTint="33"/>
            <w:vAlign w:val="center"/>
          </w:tcPr>
          <w:p w:rsidR="00EB2F41" w:rsidRPr="00814446" w:rsidRDefault="00EB2F41" w:rsidP="00A27656">
            <w:pPr>
              <w:jc w:val="both"/>
              <w:rPr>
                <w:b/>
                <w:i/>
                <w:color w:val="FF0000"/>
                <w:sz w:val="18"/>
                <w:szCs w:val="18"/>
              </w:rPr>
            </w:pPr>
            <w:r w:rsidRPr="00814446">
              <w:rPr>
                <w:b/>
                <w:i/>
                <w:color w:val="FF0000"/>
                <w:sz w:val="18"/>
                <w:szCs w:val="18"/>
              </w:rPr>
              <w:t>*Komisyon zorunlu hallerde başvuru takviminde değişiklik yapma hakkını saklı tutar.</w:t>
            </w:r>
          </w:p>
          <w:p w:rsidR="00EB2F41" w:rsidRPr="00A27656" w:rsidRDefault="00EB2F41" w:rsidP="00EB2F41">
            <w:pPr>
              <w:jc w:val="both"/>
              <w:rPr>
                <w:b/>
                <w:i/>
                <w:sz w:val="24"/>
                <w:szCs w:val="24"/>
              </w:rPr>
            </w:pPr>
            <w:r w:rsidRPr="00814446">
              <w:rPr>
                <w:b/>
                <w:i/>
                <w:color w:val="FF0000"/>
                <w:sz w:val="18"/>
                <w:szCs w:val="18"/>
              </w:rPr>
              <w:t>**Öğretim elemanları başvurularını Üniversite Bilgi Yönetim Sistemi (ÜBYS) üzerinden elektronik ortamda gerçekleştireceklerdir.</w:t>
            </w:r>
          </w:p>
        </w:tc>
      </w:tr>
    </w:tbl>
    <w:p w:rsidR="00C5362B" w:rsidRPr="00B60B5E" w:rsidRDefault="00C5362B" w:rsidP="00EB2F41"/>
    <w:sectPr w:rsidR="00C5362B" w:rsidRPr="00B60B5E" w:rsidSect="005342CC">
      <w:headerReference w:type="default" r:id="rId7"/>
      <w:pgSz w:w="11906" w:h="16838"/>
      <w:pgMar w:top="1417" w:right="1417" w:bottom="1417" w:left="1417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689E" w:rsidRDefault="0091689E" w:rsidP="002E1ADF">
      <w:pPr>
        <w:spacing w:after="0" w:line="240" w:lineRule="auto"/>
      </w:pPr>
      <w:r>
        <w:separator/>
      </w:r>
    </w:p>
  </w:endnote>
  <w:endnote w:type="continuationSeparator" w:id="0">
    <w:p w:rsidR="0091689E" w:rsidRDefault="0091689E" w:rsidP="002E1A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689E" w:rsidRDefault="0091689E" w:rsidP="002E1ADF">
      <w:pPr>
        <w:spacing w:after="0" w:line="240" w:lineRule="auto"/>
      </w:pPr>
      <w:r>
        <w:separator/>
      </w:r>
    </w:p>
  </w:footnote>
  <w:footnote w:type="continuationSeparator" w:id="0">
    <w:p w:rsidR="0091689E" w:rsidRDefault="0091689E" w:rsidP="002E1A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15" w:type="dxa"/>
      <w:tblInd w:w="-567" w:type="dxa"/>
      <w:tblLayout w:type="fixed"/>
      <w:tblLook w:val="01E0" w:firstRow="1" w:lastRow="1" w:firstColumn="1" w:lastColumn="1" w:noHBand="0" w:noVBand="0"/>
    </w:tblPr>
    <w:tblGrid>
      <w:gridCol w:w="10215"/>
    </w:tblGrid>
    <w:tr w:rsidR="00D81CC1" w:rsidRPr="00464C9E" w:rsidTr="00D81CC1">
      <w:trPr>
        <w:trHeight w:val="1647"/>
      </w:trPr>
      <w:tc>
        <w:tcPr>
          <w:tcW w:w="10215" w:type="dxa"/>
          <w:vAlign w:val="center"/>
          <w:hideMark/>
        </w:tcPr>
        <w:p w:rsidR="00D81CC1" w:rsidRPr="00C5362B" w:rsidRDefault="00D81CC1" w:rsidP="00C5362B">
          <w:pPr>
            <w:spacing w:after="0" w:line="240" w:lineRule="auto"/>
            <w:ind w:left="-540" w:right="-648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464C9E">
            <w:rPr>
              <w:b/>
              <w:noProof/>
            </w:rPr>
            <w:drawing>
              <wp:inline distT="0" distB="0" distL="0" distR="0" wp14:anchorId="18E89B28" wp14:editId="2E95189C">
                <wp:extent cx="1256676" cy="1249563"/>
                <wp:effectExtent l="0" t="0" r="635" b="8255"/>
                <wp:docPr id="1" name="Resim 1" descr="5x5cm_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5x5cm_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18742" cy="13112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A4F35" w:rsidRDefault="00EA4F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CA8"/>
    <w:rsid w:val="00011B8E"/>
    <w:rsid w:val="00017BBF"/>
    <w:rsid w:val="00032889"/>
    <w:rsid w:val="00036834"/>
    <w:rsid w:val="00053103"/>
    <w:rsid w:val="00060CE1"/>
    <w:rsid w:val="00066709"/>
    <w:rsid w:val="0006685A"/>
    <w:rsid w:val="0008200D"/>
    <w:rsid w:val="0009060F"/>
    <w:rsid w:val="000A7933"/>
    <w:rsid w:val="000C0279"/>
    <w:rsid w:val="000C0784"/>
    <w:rsid w:val="000C32D7"/>
    <w:rsid w:val="000C6375"/>
    <w:rsid w:val="000D7BE2"/>
    <w:rsid w:val="000E7704"/>
    <w:rsid w:val="000F41AA"/>
    <w:rsid w:val="000F4547"/>
    <w:rsid w:val="000F600D"/>
    <w:rsid w:val="00113539"/>
    <w:rsid w:val="00114AD4"/>
    <w:rsid w:val="00121EA8"/>
    <w:rsid w:val="001336A4"/>
    <w:rsid w:val="00144097"/>
    <w:rsid w:val="001513C4"/>
    <w:rsid w:val="00151FB9"/>
    <w:rsid w:val="00160207"/>
    <w:rsid w:val="001722C4"/>
    <w:rsid w:val="00174116"/>
    <w:rsid w:val="00187271"/>
    <w:rsid w:val="001956A3"/>
    <w:rsid w:val="00197146"/>
    <w:rsid w:val="001A0944"/>
    <w:rsid w:val="001A1455"/>
    <w:rsid w:val="001A4567"/>
    <w:rsid w:val="001B1597"/>
    <w:rsid w:val="001E569F"/>
    <w:rsid w:val="001F754E"/>
    <w:rsid w:val="00200716"/>
    <w:rsid w:val="002017DC"/>
    <w:rsid w:val="00201A11"/>
    <w:rsid w:val="00207833"/>
    <w:rsid w:val="002357A1"/>
    <w:rsid w:val="00254CA8"/>
    <w:rsid w:val="00254FB7"/>
    <w:rsid w:val="00263578"/>
    <w:rsid w:val="00263BE5"/>
    <w:rsid w:val="00271C42"/>
    <w:rsid w:val="00272278"/>
    <w:rsid w:val="0027695B"/>
    <w:rsid w:val="00277C53"/>
    <w:rsid w:val="00294C04"/>
    <w:rsid w:val="002A5913"/>
    <w:rsid w:val="002B1FE5"/>
    <w:rsid w:val="002B67D2"/>
    <w:rsid w:val="002B7285"/>
    <w:rsid w:val="002C3FE8"/>
    <w:rsid w:val="002D2156"/>
    <w:rsid w:val="002D3E61"/>
    <w:rsid w:val="002D434D"/>
    <w:rsid w:val="002E1ADF"/>
    <w:rsid w:val="002E23BF"/>
    <w:rsid w:val="002E3D05"/>
    <w:rsid w:val="002F3853"/>
    <w:rsid w:val="002F5FA8"/>
    <w:rsid w:val="00307DEE"/>
    <w:rsid w:val="003175AB"/>
    <w:rsid w:val="00325691"/>
    <w:rsid w:val="003323E1"/>
    <w:rsid w:val="0033703D"/>
    <w:rsid w:val="00341D6B"/>
    <w:rsid w:val="00344A4B"/>
    <w:rsid w:val="0035685E"/>
    <w:rsid w:val="0037762A"/>
    <w:rsid w:val="00380539"/>
    <w:rsid w:val="003A1A0B"/>
    <w:rsid w:val="003A294A"/>
    <w:rsid w:val="003A4CA1"/>
    <w:rsid w:val="003B6707"/>
    <w:rsid w:val="003C30D9"/>
    <w:rsid w:val="003C3BAD"/>
    <w:rsid w:val="003C73B7"/>
    <w:rsid w:val="003D71B5"/>
    <w:rsid w:val="003E4547"/>
    <w:rsid w:val="003E60EA"/>
    <w:rsid w:val="003E6D9E"/>
    <w:rsid w:val="003F07DD"/>
    <w:rsid w:val="00401B83"/>
    <w:rsid w:val="00406C9C"/>
    <w:rsid w:val="0040794A"/>
    <w:rsid w:val="00416580"/>
    <w:rsid w:val="00416FD0"/>
    <w:rsid w:val="0042179D"/>
    <w:rsid w:val="00423B64"/>
    <w:rsid w:val="00425D3C"/>
    <w:rsid w:val="00441475"/>
    <w:rsid w:val="0044528E"/>
    <w:rsid w:val="004454A1"/>
    <w:rsid w:val="0047146F"/>
    <w:rsid w:val="00472BA3"/>
    <w:rsid w:val="00475D60"/>
    <w:rsid w:val="00487709"/>
    <w:rsid w:val="00493F2E"/>
    <w:rsid w:val="00495E76"/>
    <w:rsid w:val="004A1924"/>
    <w:rsid w:val="004B1B1C"/>
    <w:rsid w:val="004B670E"/>
    <w:rsid w:val="004D247F"/>
    <w:rsid w:val="004E6DD3"/>
    <w:rsid w:val="00512F46"/>
    <w:rsid w:val="00520B1F"/>
    <w:rsid w:val="005342CC"/>
    <w:rsid w:val="0053521B"/>
    <w:rsid w:val="00535494"/>
    <w:rsid w:val="0054406E"/>
    <w:rsid w:val="00550464"/>
    <w:rsid w:val="00563FBB"/>
    <w:rsid w:val="005715C5"/>
    <w:rsid w:val="005A06B9"/>
    <w:rsid w:val="005B3C58"/>
    <w:rsid w:val="005C280C"/>
    <w:rsid w:val="005C4954"/>
    <w:rsid w:val="005C6510"/>
    <w:rsid w:val="005C6554"/>
    <w:rsid w:val="005C6DF0"/>
    <w:rsid w:val="005D4FB6"/>
    <w:rsid w:val="005D7C63"/>
    <w:rsid w:val="005E0935"/>
    <w:rsid w:val="005E1364"/>
    <w:rsid w:val="005F1FBA"/>
    <w:rsid w:val="005F498C"/>
    <w:rsid w:val="005F51DD"/>
    <w:rsid w:val="00605C7B"/>
    <w:rsid w:val="0061773F"/>
    <w:rsid w:val="00620BDC"/>
    <w:rsid w:val="00645501"/>
    <w:rsid w:val="00645C95"/>
    <w:rsid w:val="006461FB"/>
    <w:rsid w:val="006556CE"/>
    <w:rsid w:val="006570A5"/>
    <w:rsid w:val="00663A0F"/>
    <w:rsid w:val="006640B6"/>
    <w:rsid w:val="00664973"/>
    <w:rsid w:val="00665F39"/>
    <w:rsid w:val="0067078F"/>
    <w:rsid w:val="0068352A"/>
    <w:rsid w:val="0068639E"/>
    <w:rsid w:val="00686678"/>
    <w:rsid w:val="00691134"/>
    <w:rsid w:val="0069176C"/>
    <w:rsid w:val="00693829"/>
    <w:rsid w:val="006A022F"/>
    <w:rsid w:val="006A182F"/>
    <w:rsid w:val="006B2D56"/>
    <w:rsid w:val="006B5E5C"/>
    <w:rsid w:val="006C068B"/>
    <w:rsid w:val="006D2E74"/>
    <w:rsid w:val="006E2A8D"/>
    <w:rsid w:val="006E395D"/>
    <w:rsid w:val="006F0E3E"/>
    <w:rsid w:val="00704BA9"/>
    <w:rsid w:val="00712FC4"/>
    <w:rsid w:val="00731802"/>
    <w:rsid w:val="007328A3"/>
    <w:rsid w:val="00734BB5"/>
    <w:rsid w:val="00737AE8"/>
    <w:rsid w:val="00740BA8"/>
    <w:rsid w:val="00747FDE"/>
    <w:rsid w:val="00755D16"/>
    <w:rsid w:val="007720FA"/>
    <w:rsid w:val="00781262"/>
    <w:rsid w:val="007819C7"/>
    <w:rsid w:val="00781F70"/>
    <w:rsid w:val="007978C0"/>
    <w:rsid w:val="007C07D1"/>
    <w:rsid w:val="007C42A5"/>
    <w:rsid w:val="007D0256"/>
    <w:rsid w:val="007D1409"/>
    <w:rsid w:val="007D182D"/>
    <w:rsid w:val="007D6A19"/>
    <w:rsid w:val="007E6E60"/>
    <w:rsid w:val="007F3428"/>
    <w:rsid w:val="0080130B"/>
    <w:rsid w:val="00813189"/>
    <w:rsid w:val="00814446"/>
    <w:rsid w:val="00814E3D"/>
    <w:rsid w:val="00814FBD"/>
    <w:rsid w:val="008175D2"/>
    <w:rsid w:val="008232CA"/>
    <w:rsid w:val="00827478"/>
    <w:rsid w:val="00827918"/>
    <w:rsid w:val="008340AE"/>
    <w:rsid w:val="00844019"/>
    <w:rsid w:val="008478E0"/>
    <w:rsid w:val="00854E3F"/>
    <w:rsid w:val="008729F2"/>
    <w:rsid w:val="00877958"/>
    <w:rsid w:val="00896D5A"/>
    <w:rsid w:val="008A7525"/>
    <w:rsid w:val="008B1CC6"/>
    <w:rsid w:val="008C6967"/>
    <w:rsid w:val="008D105F"/>
    <w:rsid w:val="008E709F"/>
    <w:rsid w:val="008E7E1E"/>
    <w:rsid w:val="00911D20"/>
    <w:rsid w:val="0091689E"/>
    <w:rsid w:val="0093022D"/>
    <w:rsid w:val="00935D64"/>
    <w:rsid w:val="00935FE3"/>
    <w:rsid w:val="009370D5"/>
    <w:rsid w:val="0094455A"/>
    <w:rsid w:val="009534BE"/>
    <w:rsid w:val="0095596A"/>
    <w:rsid w:val="00975BEA"/>
    <w:rsid w:val="00977AB1"/>
    <w:rsid w:val="009B4F55"/>
    <w:rsid w:val="009C4070"/>
    <w:rsid w:val="009C47C5"/>
    <w:rsid w:val="009C5877"/>
    <w:rsid w:val="009D0A51"/>
    <w:rsid w:val="009D6795"/>
    <w:rsid w:val="009E00CB"/>
    <w:rsid w:val="009E08A6"/>
    <w:rsid w:val="00A03C9A"/>
    <w:rsid w:val="00A06C78"/>
    <w:rsid w:val="00A0728F"/>
    <w:rsid w:val="00A10855"/>
    <w:rsid w:val="00A13BA4"/>
    <w:rsid w:val="00A1773C"/>
    <w:rsid w:val="00A203C4"/>
    <w:rsid w:val="00A2606E"/>
    <w:rsid w:val="00A27656"/>
    <w:rsid w:val="00A325F2"/>
    <w:rsid w:val="00A42EF4"/>
    <w:rsid w:val="00A5457C"/>
    <w:rsid w:val="00A54601"/>
    <w:rsid w:val="00A55732"/>
    <w:rsid w:val="00A624CB"/>
    <w:rsid w:val="00A95D73"/>
    <w:rsid w:val="00AA1E9E"/>
    <w:rsid w:val="00AA31E3"/>
    <w:rsid w:val="00AB2F01"/>
    <w:rsid w:val="00AB5703"/>
    <w:rsid w:val="00AC262F"/>
    <w:rsid w:val="00AC7CD3"/>
    <w:rsid w:val="00AD16FB"/>
    <w:rsid w:val="00AD2A65"/>
    <w:rsid w:val="00AD573B"/>
    <w:rsid w:val="00B04EC7"/>
    <w:rsid w:val="00B20E79"/>
    <w:rsid w:val="00B229AA"/>
    <w:rsid w:val="00B23C34"/>
    <w:rsid w:val="00B24550"/>
    <w:rsid w:val="00B25D65"/>
    <w:rsid w:val="00B30407"/>
    <w:rsid w:val="00B43F28"/>
    <w:rsid w:val="00B51730"/>
    <w:rsid w:val="00B51DE5"/>
    <w:rsid w:val="00B56E58"/>
    <w:rsid w:val="00B60B5E"/>
    <w:rsid w:val="00B6586D"/>
    <w:rsid w:val="00B8128B"/>
    <w:rsid w:val="00B8201E"/>
    <w:rsid w:val="00B90B75"/>
    <w:rsid w:val="00B972CF"/>
    <w:rsid w:val="00BA1E29"/>
    <w:rsid w:val="00BA26FE"/>
    <w:rsid w:val="00BE6C17"/>
    <w:rsid w:val="00BF1BFF"/>
    <w:rsid w:val="00BF4C32"/>
    <w:rsid w:val="00BF7EF2"/>
    <w:rsid w:val="00C139B0"/>
    <w:rsid w:val="00C17955"/>
    <w:rsid w:val="00C218B1"/>
    <w:rsid w:val="00C2604A"/>
    <w:rsid w:val="00C26202"/>
    <w:rsid w:val="00C274A0"/>
    <w:rsid w:val="00C43C53"/>
    <w:rsid w:val="00C47C1A"/>
    <w:rsid w:val="00C5362B"/>
    <w:rsid w:val="00C56916"/>
    <w:rsid w:val="00C82800"/>
    <w:rsid w:val="00C91F76"/>
    <w:rsid w:val="00C93C90"/>
    <w:rsid w:val="00CA13CD"/>
    <w:rsid w:val="00CA24FD"/>
    <w:rsid w:val="00CA44B9"/>
    <w:rsid w:val="00CB0514"/>
    <w:rsid w:val="00CB42FF"/>
    <w:rsid w:val="00CB4F11"/>
    <w:rsid w:val="00CC4312"/>
    <w:rsid w:val="00CC7936"/>
    <w:rsid w:val="00CD07B7"/>
    <w:rsid w:val="00CD4190"/>
    <w:rsid w:val="00CE21F5"/>
    <w:rsid w:val="00CE6019"/>
    <w:rsid w:val="00D01332"/>
    <w:rsid w:val="00D2077D"/>
    <w:rsid w:val="00D27ED3"/>
    <w:rsid w:val="00D36CAB"/>
    <w:rsid w:val="00D37A06"/>
    <w:rsid w:val="00D46E04"/>
    <w:rsid w:val="00D54746"/>
    <w:rsid w:val="00D562D9"/>
    <w:rsid w:val="00D57230"/>
    <w:rsid w:val="00D60E33"/>
    <w:rsid w:val="00D77254"/>
    <w:rsid w:val="00D81CC1"/>
    <w:rsid w:val="00D874FC"/>
    <w:rsid w:val="00DB1A2A"/>
    <w:rsid w:val="00DB4EB3"/>
    <w:rsid w:val="00DC1D92"/>
    <w:rsid w:val="00DC4E85"/>
    <w:rsid w:val="00DE3610"/>
    <w:rsid w:val="00DF187F"/>
    <w:rsid w:val="00DF33AC"/>
    <w:rsid w:val="00E07834"/>
    <w:rsid w:val="00E110EE"/>
    <w:rsid w:val="00E23EA3"/>
    <w:rsid w:val="00E24351"/>
    <w:rsid w:val="00E2756A"/>
    <w:rsid w:val="00E31C1B"/>
    <w:rsid w:val="00E35C9C"/>
    <w:rsid w:val="00E37B57"/>
    <w:rsid w:val="00E510FA"/>
    <w:rsid w:val="00E5594F"/>
    <w:rsid w:val="00E579EF"/>
    <w:rsid w:val="00E6046D"/>
    <w:rsid w:val="00E67650"/>
    <w:rsid w:val="00E822D9"/>
    <w:rsid w:val="00E83496"/>
    <w:rsid w:val="00E92846"/>
    <w:rsid w:val="00E96C91"/>
    <w:rsid w:val="00EA4F35"/>
    <w:rsid w:val="00EA541D"/>
    <w:rsid w:val="00EA6963"/>
    <w:rsid w:val="00EB06CB"/>
    <w:rsid w:val="00EB2F41"/>
    <w:rsid w:val="00ED1E61"/>
    <w:rsid w:val="00ED3264"/>
    <w:rsid w:val="00EE1FAE"/>
    <w:rsid w:val="00EF2C19"/>
    <w:rsid w:val="00EF31D3"/>
    <w:rsid w:val="00EF4099"/>
    <w:rsid w:val="00EF6259"/>
    <w:rsid w:val="00F03D27"/>
    <w:rsid w:val="00F33D48"/>
    <w:rsid w:val="00F568B7"/>
    <w:rsid w:val="00F67AFC"/>
    <w:rsid w:val="00F762F2"/>
    <w:rsid w:val="00F8179A"/>
    <w:rsid w:val="00F862F8"/>
    <w:rsid w:val="00F86772"/>
    <w:rsid w:val="00F9244B"/>
    <w:rsid w:val="00F9488A"/>
    <w:rsid w:val="00FA3026"/>
    <w:rsid w:val="00FA47CD"/>
    <w:rsid w:val="00FC18C4"/>
    <w:rsid w:val="00FD1066"/>
    <w:rsid w:val="00FD2A09"/>
    <w:rsid w:val="00FD2DAB"/>
    <w:rsid w:val="00FD5C04"/>
    <w:rsid w:val="00FD658E"/>
    <w:rsid w:val="00FE7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2872BB8-3788-4642-9BC7-BC851DD3F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1ADF"/>
    <w:pPr>
      <w:spacing w:after="200" w:line="276" w:lineRule="auto"/>
    </w:pPr>
    <w:rPr>
      <w:rFonts w:eastAsiaTheme="minorEastAsia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1A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2E1ADF"/>
  </w:style>
  <w:style w:type="paragraph" w:styleId="Footer">
    <w:name w:val="footer"/>
    <w:basedOn w:val="Normal"/>
    <w:link w:val="FooterChar"/>
    <w:uiPriority w:val="99"/>
    <w:unhideWhenUsed/>
    <w:rsid w:val="002E1A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E1ADF"/>
  </w:style>
  <w:style w:type="paragraph" w:styleId="BalloonText">
    <w:name w:val="Balloon Text"/>
    <w:basedOn w:val="Normal"/>
    <w:link w:val="BalloonTextChar"/>
    <w:uiPriority w:val="99"/>
    <w:semiHidden/>
    <w:unhideWhenUsed/>
    <w:rsid w:val="00A557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732"/>
    <w:rPr>
      <w:rFonts w:ascii="Segoe UI" w:eastAsiaTheme="minorEastAsia" w:hAnsi="Segoe UI" w:cs="Segoe UI"/>
      <w:sz w:val="18"/>
      <w:szCs w:val="18"/>
      <w:lang w:eastAsia="tr-TR"/>
    </w:rPr>
  </w:style>
  <w:style w:type="table" w:styleId="TableGrid">
    <w:name w:val="Table Grid"/>
    <w:basedOn w:val="TableNormal"/>
    <w:uiPriority w:val="39"/>
    <w:rsid w:val="00EF2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63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1275B-B9DA-4153-9B76-7340D8FEF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NEVU</cp:lastModifiedBy>
  <cp:revision>5</cp:revision>
  <cp:lastPrinted>2024-11-21T11:58:00Z</cp:lastPrinted>
  <dcterms:created xsi:type="dcterms:W3CDTF">2025-11-25T12:43:00Z</dcterms:created>
  <dcterms:modified xsi:type="dcterms:W3CDTF">2025-12-04T12:16:00Z</dcterms:modified>
</cp:coreProperties>
</file>