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651712948"/>
        <w:docPartObj>
          <w:docPartGallery w:val="Cover Pages"/>
          <w:docPartUnique/>
        </w:docPartObj>
      </w:sdtPr>
      <w:sdtEndPr>
        <w:rPr>
          <w:b/>
          <w:bCs/>
          <w:sz w:val="40"/>
          <w:szCs w:val="40"/>
        </w:rPr>
      </w:sdtEndPr>
      <w:sdtContent>
        <w:p w14:paraId="0865E821" w14:textId="77777777" w:rsidR="00CD5C5F" w:rsidRPr="00277EA3" w:rsidRDefault="002C598C" w:rsidP="00CD5C5F">
          <w:pPr>
            <w:ind w:left="-1417"/>
          </w:pPr>
          <w:r w:rsidRPr="00277EA3">
            <w:rPr>
              <w:noProof/>
              <w:lang w:eastAsia="tr-TR" w:bidi="ar-SA"/>
            </w:rPr>
            <mc:AlternateContent>
              <mc:Choice Requires="wps">
                <w:drawing>
                  <wp:anchor distT="0" distB="0" distL="182880" distR="182880" simplePos="0" relativeHeight="251667968" behindDoc="0" locked="0" layoutInCell="1" allowOverlap="1" wp14:anchorId="7DB16672" wp14:editId="61BEFAF8">
                    <wp:simplePos x="0" y="0"/>
                    <wp:positionH relativeFrom="margin">
                      <wp:posOffset>2686050</wp:posOffset>
                    </wp:positionH>
                    <wp:positionV relativeFrom="page">
                      <wp:posOffset>6067425</wp:posOffset>
                    </wp:positionV>
                    <wp:extent cx="3619500" cy="1809750"/>
                    <wp:effectExtent l="0" t="0" r="0" b="0"/>
                    <wp:wrapSquare wrapText="bothSides"/>
                    <wp:docPr id="1" name="Metin Kutusu 131"/>
                    <wp:cNvGraphicFramePr/>
                    <a:graphic xmlns:a="http://schemas.openxmlformats.org/drawingml/2006/main">
                      <a:graphicData uri="http://schemas.microsoft.com/office/word/2010/wordprocessingShape">
                        <wps:wsp>
                          <wps:cNvSpPr txBox="1"/>
                          <wps:spPr>
                            <a:xfrm>
                              <a:off x="0" y="0"/>
                              <a:ext cx="3619500" cy="1809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C0FC31" w14:textId="2DD34875" w:rsidR="00CD5C5F" w:rsidRPr="00307297" w:rsidRDefault="00000000" w:rsidP="005E44B2">
                                <w:pPr>
                                  <w:pStyle w:val="AralkYok"/>
                                  <w:spacing w:before="40" w:after="560" w:line="216" w:lineRule="auto"/>
                                  <w:jc w:val="right"/>
                                  <w:rPr>
                                    <w:rFonts w:ascii="Century Gothic" w:hAnsi="Century Gothic"/>
                                    <w:b/>
                                    <w:color w:val="FFFFFF" w:themeColor="background1"/>
                                    <w:sz w:val="36"/>
                                    <w:szCs w:val="36"/>
                                  </w:rPr>
                                </w:pPr>
                                <w:sdt>
                                  <w:sdtPr>
                                    <w:rPr>
                                      <w:rFonts w:ascii="Century Gothic" w:eastAsiaTheme="majorEastAsia" w:hAnsi="Century Gothic" w:cs="Times New Roman"/>
                                      <w:b/>
                                      <w:bCs/>
                                      <w:color w:val="FFFFFF" w:themeColor="background1"/>
                                      <w:spacing w:val="5"/>
                                      <w:kern w:val="28"/>
                                      <w:sz w:val="36"/>
                                      <w:szCs w:val="36"/>
                                      <w:lang w:val="en-US" w:eastAsia="en-US"/>
                                    </w:rPr>
                                    <w:alias w:val="Başlık"/>
                                    <w:tag w:val=""/>
                                    <w:id w:val="-1047073453"/>
                                    <w:dataBinding w:prefixMappings="xmlns:ns0='http://purl.org/dc/elements/1.1/' xmlns:ns1='http://schemas.openxmlformats.org/package/2006/metadata/core-properties' " w:xpath="/ns1:coreProperties[1]/ns0:title[1]" w:storeItemID="{6C3C8BC8-F283-45AE-878A-BAB7291924A1}"/>
                                    <w:text/>
                                  </w:sdtPr>
                                  <w:sdtContent>
                                    <w:r w:rsidR="004C5116" w:rsidRPr="004C5116">
                                      <w:rPr>
                                        <w:rFonts w:ascii="Century Gothic" w:eastAsiaTheme="majorEastAsia" w:hAnsi="Century Gothic" w:cs="Times New Roman"/>
                                        <w:b/>
                                        <w:bCs/>
                                        <w:color w:val="FFFFFF" w:themeColor="background1"/>
                                        <w:spacing w:val="5"/>
                                        <w:kern w:val="28"/>
                                        <w:sz w:val="36"/>
                                        <w:szCs w:val="36"/>
                                        <w:lang w:val="en-US" w:eastAsia="en-US"/>
                                      </w:rPr>
                                      <w:t xml:space="preserve">BÜRO HİZMETLERİ VE </w:t>
                                    </w:r>
                                    <w:proofErr w:type="gramStart"/>
                                    <w:r w:rsidR="004C5116" w:rsidRPr="004C5116">
                                      <w:rPr>
                                        <w:rFonts w:ascii="Century Gothic" w:eastAsiaTheme="majorEastAsia" w:hAnsi="Century Gothic" w:cs="Times New Roman"/>
                                        <w:b/>
                                        <w:bCs/>
                                        <w:color w:val="FFFFFF" w:themeColor="background1"/>
                                        <w:spacing w:val="5"/>
                                        <w:kern w:val="28"/>
                                        <w:sz w:val="36"/>
                                        <w:szCs w:val="36"/>
                                        <w:lang w:val="en-US" w:eastAsia="en-US"/>
                                      </w:rPr>
                                      <w:t>SEKRETERLİK  BÖLÜMÜ</w:t>
                                    </w:r>
                                    <w:proofErr w:type="gramEnd"/>
                                    <w:r w:rsidR="004C5116" w:rsidRPr="004C5116">
                                      <w:rPr>
                                        <w:rFonts w:ascii="Century Gothic" w:eastAsiaTheme="majorEastAsia" w:hAnsi="Century Gothic" w:cs="Times New Roman"/>
                                        <w:b/>
                                        <w:bCs/>
                                        <w:color w:val="FFFFFF" w:themeColor="background1"/>
                                        <w:spacing w:val="5"/>
                                        <w:kern w:val="28"/>
                                        <w:sz w:val="36"/>
                                        <w:szCs w:val="36"/>
                                        <w:lang w:val="en-US" w:eastAsia="en-US"/>
                                      </w:rPr>
                                      <w:t xml:space="preserve"> SAĞLIK, KÜLTÜR VE SPOR DAIRE BAŞKANLIĞI</w:t>
                                    </w:r>
                                    <w:r w:rsidR="004C5116">
                                      <w:rPr>
                                        <w:rFonts w:ascii="Century Gothic" w:eastAsiaTheme="majorEastAsia" w:hAnsi="Century Gothic" w:cs="Times New Roman"/>
                                        <w:b/>
                                        <w:bCs/>
                                        <w:color w:val="FFFFFF" w:themeColor="background1"/>
                                        <w:spacing w:val="5"/>
                                        <w:kern w:val="28"/>
                                        <w:sz w:val="36"/>
                                        <w:szCs w:val="36"/>
                                        <w:lang w:val="en-US" w:eastAsia="en-US"/>
                                      </w:rPr>
                                      <w:t xml:space="preserve">  </w:t>
                                    </w:r>
                                    <w:proofErr w:type="gramStart"/>
                                    <w:r w:rsidR="00277EA3">
                                      <w:rPr>
                                        <w:rFonts w:ascii="Century Gothic" w:eastAsiaTheme="majorEastAsia" w:hAnsi="Century Gothic" w:cs="Times New Roman"/>
                                        <w:b/>
                                        <w:bCs/>
                                        <w:color w:val="FFFFFF" w:themeColor="background1"/>
                                        <w:spacing w:val="5"/>
                                        <w:kern w:val="28"/>
                                        <w:sz w:val="36"/>
                                        <w:szCs w:val="36"/>
                                        <w:lang w:val="en-US" w:eastAsia="en-US"/>
                                      </w:rPr>
                                      <w:t>2.SINIF</w:t>
                                    </w:r>
                                    <w:proofErr w:type="gramEnd"/>
                                    <w:r w:rsidR="00277EA3">
                                      <w:rPr>
                                        <w:rFonts w:ascii="Century Gothic" w:eastAsiaTheme="majorEastAsia" w:hAnsi="Century Gothic" w:cs="Times New Roman"/>
                                        <w:b/>
                                        <w:bCs/>
                                        <w:color w:val="FFFFFF" w:themeColor="background1"/>
                                        <w:spacing w:val="5"/>
                                        <w:kern w:val="28"/>
                                        <w:sz w:val="36"/>
                                        <w:szCs w:val="36"/>
                                        <w:lang w:val="en-US" w:eastAsia="en-US"/>
                                      </w:rPr>
                                      <w:t xml:space="preserve"> </w:t>
                                    </w:r>
                                    <w:r w:rsidR="004C5116">
                                      <w:rPr>
                                        <w:rFonts w:ascii="Century Gothic" w:eastAsiaTheme="majorEastAsia" w:hAnsi="Century Gothic" w:cs="Times New Roman"/>
                                        <w:b/>
                                        <w:bCs/>
                                        <w:color w:val="FFFFFF" w:themeColor="background1"/>
                                        <w:spacing w:val="5"/>
                                        <w:kern w:val="28"/>
                                        <w:sz w:val="36"/>
                                        <w:szCs w:val="36"/>
                                        <w:lang w:val="en-US" w:eastAsia="en-US"/>
                                      </w:rPr>
                                      <w:t xml:space="preserve">TEKNİK GEZİ </w:t>
                                    </w:r>
                                    <w:r w:rsidR="004C5116" w:rsidRPr="004C5116">
                                      <w:rPr>
                                        <w:rFonts w:ascii="Century Gothic" w:eastAsiaTheme="majorEastAsia" w:hAnsi="Century Gothic" w:cs="Times New Roman"/>
                                        <w:b/>
                                        <w:bCs/>
                                        <w:color w:val="FFFFFF" w:themeColor="background1"/>
                                        <w:spacing w:val="5"/>
                                        <w:kern w:val="28"/>
                                        <w:sz w:val="36"/>
                                        <w:szCs w:val="36"/>
                                        <w:lang w:val="en-US" w:eastAsia="en-US"/>
                                      </w:rPr>
                                      <w:t>ANKET DEĞERLENDİRME RAPORU</w:t>
                                    </w:r>
                                  </w:sdtContent>
                                </w:sdt>
                              </w:p>
                              <w:p w14:paraId="1797BDF1" w14:textId="77777777" w:rsidR="00AD5EBA" w:rsidRDefault="00AD5EBA"/>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7DB16672" id="_x0000_t202" coordsize="21600,21600" o:spt="202" path="m,l,21600r21600,l21600,xe">
                    <v:stroke joinstyle="miter"/>
                    <v:path gradientshapeok="t" o:connecttype="rect"/>
                  </v:shapetype>
                  <v:shape id="Metin Kutusu 131" o:spid="_x0000_s1026" type="#_x0000_t202" style="position:absolute;left:0;text-align:left;margin-left:211.5pt;margin-top:477.75pt;width:285pt;height:142.5pt;z-index:251667968;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XmAXQIAAC4FAAAOAAAAZHJzL2Uyb0RvYy54bWysVN9P2zAQfp+0/8Hy+0gLgkFFijoQ0yQE&#10;aDDx7Do2jeb4vPO1SffX7+wkLWN7YdqLc/H9/u47n190jRMbg7EGX8rpwUQK4zVUtX8u5bfH6w+n&#10;UkRSvlIOvCnl1kR5MX//7rwNM3MIK3CVQcFBfJy1oZQrojAriqhXplHxAILxrLSAjSL+xeeiQtVy&#10;9MYVh5PJSdECVgFBmxj59qpXynmOb63RdGdtNCRcKbk2yifmc5nOYn6uZs+owqrWQxnqH6poVO05&#10;6S7UlSIl1lj/EaqpNUIESwcamgKsrbXJPXA308mrbh5WKpjcC4MTww6m+P/C6tvNQ7hHQd0n6HiA&#10;CZA2xFnky9RPZ7FJX65UsJ4h3O5gMx0JzZdHJ9Oz4wmrNOump5Ozj8cZ2GLvHjDSZwONSEIpkeeS&#10;4VKbm0ickk1Hk5TNw3XtXJ6N86It5ckRh/xNwx7OpxuTpzyE2ZeeJdo6k2yc/2qsqKvcQbrI/DKX&#10;DsVGMTOU1sZTbj7HZetkZbmItzgO9vuq3uLc9zFmBk8756b2gLn7V2VX38eSbW/PQL7oO4nULbth&#10;pEuotjxphH4JYtDXNU/jRkW6V8is5wnyJtMdH9YBow6DJMUK8Off7pM9k5G1UrS8RaWMP9YKjRTu&#10;i2eappUbBRyF5Sj4dXMJDP+U34igs8gOSG4ULULzxAu+SFlYpbzmXKWkUbykfpf5gdBmschGvFhB&#10;0Y1/CDqFTtNI3HrsnhSGgYDE3L2Fcb/U7BUPe9vk6WGxJrB1JmkCtEdxAJqXMnN3eEDS1r/8z1b7&#10;Z27+CwAA//8DAFBLAwQUAAYACAAAACEAWD6gs+EAAAAMAQAADwAAAGRycy9kb3ducmV2LnhtbEyP&#10;y07DMBBF90j8gzVI7Kjd0KAmxKkQjx0UaEGCnRMPSUQ8jmwnDX+Pu4LlzBzdObfYzKZnEzrfWZKw&#10;XAhgSLXVHTUS3vYPF2tgPijSqreEEn7Qw6Y8PSlUru2BXnHahYbFEPK5ktCGMOSc+7pFo/zCDkjx&#10;9mWdUSGOruHaqUMMNz1PhLjiRnUUP7RqwNsW6+/daCT0H949ViJ8TnfNU3h55uP7/XIr5fnZfHMN&#10;LOAc/mA46kd1KKNTZUfSnvUSVsll7BIkZGmaAotElh03VUSTlUiBlwX/X6L8BQAA//8DAFBLAQIt&#10;ABQABgAIAAAAIQC2gziS/gAAAOEBAAATAAAAAAAAAAAAAAAAAAAAAABbQ29udGVudF9UeXBlc10u&#10;eG1sUEsBAi0AFAAGAAgAAAAhADj9If/WAAAAlAEAAAsAAAAAAAAAAAAAAAAALwEAAF9yZWxzLy5y&#10;ZWxzUEsBAi0AFAAGAAgAAAAhALSJeYBdAgAALgUAAA4AAAAAAAAAAAAAAAAALgIAAGRycy9lMm9E&#10;b2MueG1sUEsBAi0AFAAGAAgAAAAhAFg+oLPhAAAADAEAAA8AAAAAAAAAAAAAAAAAtwQAAGRycy9k&#10;b3ducmV2LnhtbFBLBQYAAAAABAAEAPMAAADFBQAAAAA=&#10;" filled="f" stroked="f" strokeweight=".5pt">
                    <v:textbox inset="0,0,0,0">
                      <w:txbxContent>
                        <w:p w14:paraId="45C0FC31" w14:textId="2DD34875" w:rsidR="00CD5C5F" w:rsidRPr="00307297" w:rsidRDefault="00000000" w:rsidP="005E44B2">
                          <w:pPr>
                            <w:pStyle w:val="AralkYok"/>
                            <w:spacing w:before="40" w:after="560" w:line="216" w:lineRule="auto"/>
                            <w:jc w:val="right"/>
                            <w:rPr>
                              <w:rFonts w:ascii="Century Gothic" w:hAnsi="Century Gothic"/>
                              <w:b/>
                              <w:color w:val="FFFFFF" w:themeColor="background1"/>
                              <w:sz w:val="36"/>
                              <w:szCs w:val="36"/>
                            </w:rPr>
                          </w:pPr>
                          <w:sdt>
                            <w:sdtPr>
                              <w:rPr>
                                <w:rFonts w:ascii="Century Gothic" w:eastAsiaTheme="majorEastAsia" w:hAnsi="Century Gothic" w:cs="Times New Roman"/>
                                <w:b/>
                                <w:bCs/>
                                <w:color w:val="FFFFFF" w:themeColor="background1"/>
                                <w:spacing w:val="5"/>
                                <w:kern w:val="28"/>
                                <w:sz w:val="36"/>
                                <w:szCs w:val="36"/>
                                <w:lang w:val="en-US" w:eastAsia="en-US"/>
                              </w:rPr>
                              <w:alias w:val="Başlık"/>
                              <w:tag w:val=""/>
                              <w:id w:val="-1047073453"/>
                              <w:dataBinding w:prefixMappings="xmlns:ns0='http://purl.org/dc/elements/1.1/' xmlns:ns1='http://schemas.openxmlformats.org/package/2006/metadata/core-properties' " w:xpath="/ns1:coreProperties[1]/ns0:title[1]" w:storeItemID="{6C3C8BC8-F283-45AE-878A-BAB7291924A1}"/>
                              <w:text/>
                            </w:sdtPr>
                            <w:sdtContent>
                              <w:r w:rsidR="004C5116" w:rsidRPr="004C5116">
                                <w:rPr>
                                  <w:rFonts w:ascii="Century Gothic" w:eastAsiaTheme="majorEastAsia" w:hAnsi="Century Gothic" w:cs="Times New Roman"/>
                                  <w:b/>
                                  <w:bCs/>
                                  <w:color w:val="FFFFFF" w:themeColor="background1"/>
                                  <w:spacing w:val="5"/>
                                  <w:kern w:val="28"/>
                                  <w:sz w:val="36"/>
                                  <w:szCs w:val="36"/>
                                  <w:lang w:val="en-US" w:eastAsia="en-US"/>
                                </w:rPr>
                                <w:t xml:space="preserve">BÜRO HİZMETLERİ VE </w:t>
                              </w:r>
                              <w:proofErr w:type="gramStart"/>
                              <w:r w:rsidR="004C5116" w:rsidRPr="004C5116">
                                <w:rPr>
                                  <w:rFonts w:ascii="Century Gothic" w:eastAsiaTheme="majorEastAsia" w:hAnsi="Century Gothic" w:cs="Times New Roman"/>
                                  <w:b/>
                                  <w:bCs/>
                                  <w:color w:val="FFFFFF" w:themeColor="background1"/>
                                  <w:spacing w:val="5"/>
                                  <w:kern w:val="28"/>
                                  <w:sz w:val="36"/>
                                  <w:szCs w:val="36"/>
                                  <w:lang w:val="en-US" w:eastAsia="en-US"/>
                                </w:rPr>
                                <w:t>SEKRETERLİK  BÖLÜMÜ</w:t>
                              </w:r>
                              <w:proofErr w:type="gramEnd"/>
                              <w:r w:rsidR="004C5116" w:rsidRPr="004C5116">
                                <w:rPr>
                                  <w:rFonts w:ascii="Century Gothic" w:eastAsiaTheme="majorEastAsia" w:hAnsi="Century Gothic" w:cs="Times New Roman"/>
                                  <w:b/>
                                  <w:bCs/>
                                  <w:color w:val="FFFFFF" w:themeColor="background1"/>
                                  <w:spacing w:val="5"/>
                                  <w:kern w:val="28"/>
                                  <w:sz w:val="36"/>
                                  <w:szCs w:val="36"/>
                                  <w:lang w:val="en-US" w:eastAsia="en-US"/>
                                </w:rPr>
                                <w:t xml:space="preserve"> SAĞLIK, KÜLTÜR VE SPOR DAIRE BAŞKANLIĞI</w:t>
                              </w:r>
                              <w:r w:rsidR="004C5116">
                                <w:rPr>
                                  <w:rFonts w:ascii="Century Gothic" w:eastAsiaTheme="majorEastAsia" w:hAnsi="Century Gothic" w:cs="Times New Roman"/>
                                  <w:b/>
                                  <w:bCs/>
                                  <w:color w:val="FFFFFF" w:themeColor="background1"/>
                                  <w:spacing w:val="5"/>
                                  <w:kern w:val="28"/>
                                  <w:sz w:val="36"/>
                                  <w:szCs w:val="36"/>
                                  <w:lang w:val="en-US" w:eastAsia="en-US"/>
                                </w:rPr>
                                <w:t xml:space="preserve">  </w:t>
                              </w:r>
                              <w:proofErr w:type="gramStart"/>
                              <w:r w:rsidR="00277EA3">
                                <w:rPr>
                                  <w:rFonts w:ascii="Century Gothic" w:eastAsiaTheme="majorEastAsia" w:hAnsi="Century Gothic" w:cs="Times New Roman"/>
                                  <w:b/>
                                  <w:bCs/>
                                  <w:color w:val="FFFFFF" w:themeColor="background1"/>
                                  <w:spacing w:val="5"/>
                                  <w:kern w:val="28"/>
                                  <w:sz w:val="36"/>
                                  <w:szCs w:val="36"/>
                                  <w:lang w:val="en-US" w:eastAsia="en-US"/>
                                </w:rPr>
                                <w:t>2.SINIF</w:t>
                              </w:r>
                              <w:proofErr w:type="gramEnd"/>
                              <w:r w:rsidR="00277EA3">
                                <w:rPr>
                                  <w:rFonts w:ascii="Century Gothic" w:eastAsiaTheme="majorEastAsia" w:hAnsi="Century Gothic" w:cs="Times New Roman"/>
                                  <w:b/>
                                  <w:bCs/>
                                  <w:color w:val="FFFFFF" w:themeColor="background1"/>
                                  <w:spacing w:val="5"/>
                                  <w:kern w:val="28"/>
                                  <w:sz w:val="36"/>
                                  <w:szCs w:val="36"/>
                                  <w:lang w:val="en-US" w:eastAsia="en-US"/>
                                </w:rPr>
                                <w:t xml:space="preserve"> </w:t>
                              </w:r>
                              <w:r w:rsidR="004C5116">
                                <w:rPr>
                                  <w:rFonts w:ascii="Century Gothic" w:eastAsiaTheme="majorEastAsia" w:hAnsi="Century Gothic" w:cs="Times New Roman"/>
                                  <w:b/>
                                  <w:bCs/>
                                  <w:color w:val="FFFFFF" w:themeColor="background1"/>
                                  <w:spacing w:val="5"/>
                                  <w:kern w:val="28"/>
                                  <w:sz w:val="36"/>
                                  <w:szCs w:val="36"/>
                                  <w:lang w:val="en-US" w:eastAsia="en-US"/>
                                </w:rPr>
                                <w:t xml:space="preserve">TEKNİK GEZİ </w:t>
                              </w:r>
                              <w:r w:rsidR="004C5116" w:rsidRPr="004C5116">
                                <w:rPr>
                                  <w:rFonts w:ascii="Century Gothic" w:eastAsiaTheme="majorEastAsia" w:hAnsi="Century Gothic" w:cs="Times New Roman"/>
                                  <w:b/>
                                  <w:bCs/>
                                  <w:color w:val="FFFFFF" w:themeColor="background1"/>
                                  <w:spacing w:val="5"/>
                                  <w:kern w:val="28"/>
                                  <w:sz w:val="36"/>
                                  <w:szCs w:val="36"/>
                                  <w:lang w:val="en-US" w:eastAsia="en-US"/>
                                </w:rPr>
                                <w:t>ANKET DEĞERLENDİRME RAPORU</w:t>
                              </w:r>
                            </w:sdtContent>
                          </w:sdt>
                        </w:p>
                        <w:p w14:paraId="1797BDF1" w14:textId="77777777" w:rsidR="00AD5EBA" w:rsidRDefault="00AD5EBA"/>
                      </w:txbxContent>
                    </v:textbox>
                    <w10:wrap type="square" anchorx="margin" anchory="page"/>
                  </v:shape>
                </w:pict>
              </mc:Fallback>
            </mc:AlternateContent>
          </w:r>
          <w:r w:rsidRPr="00277EA3">
            <w:rPr>
              <w:noProof/>
              <w:lang w:eastAsia="tr-TR" w:bidi="ar-SA"/>
            </w:rPr>
            <mc:AlternateContent>
              <mc:Choice Requires="wps">
                <w:drawing>
                  <wp:anchor distT="0" distB="0" distL="182880" distR="182880" simplePos="0" relativeHeight="251684352" behindDoc="0" locked="0" layoutInCell="1" allowOverlap="1" wp14:anchorId="2B745C6D" wp14:editId="2A0A9A2A">
                    <wp:simplePos x="0" y="0"/>
                    <wp:positionH relativeFrom="margin">
                      <wp:posOffset>768626</wp:posOffset>
                    </wp:positionH>
                    <wp:positionV relativeFrom="page">
                      <wp:posOffset>4704522</wp:posOffset>
                    </wp:positionV>
                    <wp:extent cx="5524500" cy="1007165"/>
                    <wp:effectExtent l="0" t="0" r="0" b="2540"/>
                    <wp:wrapSquare wrapText="bothSides"/>
                    <wp:docPr id="2" name="Metin Kutusu 1"/>
                    <wp:cNvGraphicFramePr/>
                    <a:graphic xmlns:a="http://schemas.openxmlformats.org/drawingml/2006/main">
                      <a:graphicData uri="http://schemas.microsoft.com/office/word/2010/wordprocessingShape">
                        <wps:wsp>
                          <wps:cNvSpPr txBox="1"/>
                          <wps:spPr>
                            <a:xfrm>
                              <a:off x="0" y="0"/>
                              <a:ext cx="5524500" cy="10071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702E34" w14:textId="77777777" w:rsidR="002C598C" w:rsidRPr="002C598C" w:rsidRDefault="002C598C" w:rsidP="002C598C">
                                <w:pPr>
                                  <w:pStyle w:val="AralkYok"/>
                                  <w:spacing w:before="40" w:after="40"/>
                                  <w:jc w:val="right"/>
                                  <w:rPr>
                                    <w:rFonts w:ascii="Century Gothic" w:hAnsi="Century Gothic"/>
                                    <w:b/>
                                    <w:color w:val="F2F2F2" w:themeColor="background1" w:themeShade="F2"/>
                                    <w:sz w:val="60"/>
                                    <w:szCs w:val="60"/>
                                  </w:rPr>
                                </w:pPr>
                                <w:r w:rsidRPr="002C598C">
                                  <w:rPr>
                                    <w:rFonts w:ascii="Century Gothic" w:hAnsi="Century Gothic"/>
                                    <w:b/>
                                    <w:color w:val="F2F2F2" w:themeColor="background1" w:themeShade="F2"/>
                                    <w:sz w:val="60"/>
                                    <w:szCs w:val="60"/>
                                  </w:rPr>
                                  <w:t xml:space="preserve">ANKET DEĞERLENDİRME </w:t>
                                </w:r>
                              </w:p>
                              <w:p w14:paraId="63A9509D" w14:textId="77777777" w:rsidR="002C598C" w:rsidRPr="002C598C" w:rsidRDefault="002C598C" w:rsidP="002C598C">
                                <w:pPr>
                                  <w:pStyle w:val="AralkYok"/>
                                  <w:spacing w:before="40" w:after="40"/>
                                  <w:jc w:val="right"/>
                                  <w:rPr>
                                    <w:rFonts w:ascii="Century Gothic" w:hAnsi="Century Gothic"/>
                                    <w:b/>
                                    <w:caps/>
                                    <w:color w:val="F2F2F2" w:themeColor="background1" w:themeShade="F2"/>
                                    <w:sz w:val="60"/>
                                    <w:szCs w:val="60"/>
                                  </w:rPr>
                                </w:pPr>
                                <w:r w:rsidRPr="002C598C">
                                  <w:rPr>
                                    <w:rFonts w:ascii="Century Gothic" w:hAnsi="Century Gothic"/>
                                    <w:b/>
                                    <w:color w:val="F2F2F2" w:themeColor="background1" w:themeShade="F2"/>
                                    <w:sz w:val="60"/>
                                    <w:szCs w:val="60"/>
                                  </w:rPr>
                                  <w:t>RAPORU</w:t>
                                </w:r>
                              </w:p>
                              <w:p w14:paraId="71867B10" w14:textId="77777777" w:rsidR="002C598C" w:rsidRDefault="002C598C" w:rsidP="002C598C"/>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B745C6D" id="Metin Kutusu 1" o:spid="_x0000_s1027" type="#_x0000_t202" style="position:absolute;left:0;text-align:left;margin-left:60.5pt;margin-top:370.45pt;width:435pt;height:79.3pt;z-index:251684352;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qJ0YAIAADUFAAAOAAAAZHJzL2Uyb0RvYy54bWysVN9v0zAQfkfif7D8TpMOOlDVdCqdipCm&#10;baJDe3Ydu41wfMa+Nil/PWcnaafCyxAvzsX33Xe/Pbtpa8MOyocKbMHHo5wzZSWUld0W/PvT6t0n&#10;zgIKWwoDVhX8qAK/mb99M2vcVF3BDkypPCMSG6aNK/gO0U2zLMidqkUYgVOWlBp8LZB+/TYrvWiI&#10;vTbZVZ5fZw340nmQKgS6ve2UfJ74tVYSH7QOCpkpOMWG6fTp3MQzm8/EdOuF21WyD0P8QxS1qCw5&#10;PVHdChRs76s/qOpKegigcSShzkDrSqqUA2Uzzi+yWe+EUykXKk5wpzKF/0cr7w9r9+gZtp+hpQbG&#10;gjQuTANdxnxa7ev4pUgZ6amEx1PZVItM0uVkcvVhkpNKkm6c5x/H15PIk53NnQ/4RUHNolBwT31J&#10;5RKHu4AddIBEbxZWlTGpN8aypuDX7yd5MjhpiNzYiFWpyz3NOfQk4dGoiDH2m9KsKlMG8SLNl1oa&#10;zw6CJkNIqSym5BMvoSNKUxCvMezx56heY9zlMXgGiyfjurLgU/YXYZc/hpB1h6eav8g7ithuWkr8&#10;RWc3UB6p4R66XQhOripqyp0I+Cg8DT81khYaH+jQBqj40Euc7cD/+tt9xNNMkpazhpap4OHnXnjF&#10;mflqaVrj5g2CH4TNINh9vQTqwpieCieTSAYezSBqD/Uz7fkieiGVsJJ8FRwHcYndStM7IdVikUC0&#10;X07gnV07GaljU+KIPbXPwrt+DpFG+B6GNRPTi3HssNHSwmKPoKs0q7GuXRX7etNupmnv35G4/C//&#10;E+r82s1/AwAA//8DAFBLAwQUAAYACAAAACEAuo1PfOAAAAALAQAADwAAAGRycy9kb3ducmV2Lnht&#10;bEyPS0/DMBCE70j8B2uRuFE7FY86xKkQjxvPtkhwc+IliYjXke2k4d/jnuA4s6PZb4r1bHs2oQ+d&#10;IwXZQgBDqp3pqFGw2z6crYCFqMno3hEq+MEA6/L4qNC5cXt6w2kTG5ZKKORaQRvjkHMe6hatDgs3&#10;IKXbl/NWxyR9w43X+1Rue74U4pJb3VH60OoBb1usvzejVdB/BP9Yifg53TVP8fWFj+/32bNSpyfz&#10;zTWwiHP8C8MBP6FDmZgqN5IJrE96maUtUcHVuZDAUkLKg1MpWEl5Abws+P8N5S8AAAD//wMAUEsB&#10;Ai0AFAAGAAgAAAAhALaDOJL+AAAA4QEAABMAAAAAAAAAAAAAAAAAAAAAAFtDb250ZW50X1R5cGVz&#10;XS54bWxQSwECLQAUAAYACAAAACEAOP0h/9YAAACUAQAACwAAAAAAAAAAAAAAAAAvAQAAX3JlbHMv&#10;LnJlbHNQSwECLQAUAAYACAAAACEA+mqidGACAAA1BQAADgAAAAAAAAAAAAAAAAAuAgAAZHJzL2Uy&#10;b0RvYy54bWxQSwECLQAUAAYACAAAACEAuo1PfOAAAAALAQAADwAAAAAAAAAAAAAAAAC6BAAAZHJz&#10;L2Rvd25yZXYueG1sUEsFBgAAAAAEAAQA8wAAAMcFAAAAAA==&#10;" filled="f" stroked="f" strokeweight=".5pt">
                    <v:textbox inset="0,0,0,0">
                      <w:txbxContent>
                        <w:p w14:paraId="06A1ACB0" w14:textId="77777777" w:rsidR="002C598C" w:rsidRPr="002C598C" w:rsidRDefault="002C598C" w:rsidP="002C598C">
                          <w:pPr>
                            <w:pStyle w:val="NoSpacing"/>
                            <w:spacing w:before="40" w:after="40"/>
                            <w:jc w:val="right"/>
                            <w:rPr>
                              <w:rFonts w:ascii="Century Gothic" w:hAnsi="Century Gothic"/>
                              <w:b/>
                              <w:color w:val="F2F2F2" w:themeColor="background1" w:themeShade="F2"/>
                              <w:sz w:val="60"/>
                              <w:szCs w:val="60"/>
                            </w:rPr>
                          </w:pPr>
                          <w:r w:rsidRPr="002C598C">
                            <w:rPr>
                              <w:rFonts w:ascii="Century Gothic" w:hAnsi="Century Gothic"/>
                              <w:b/>
                              <w:color w:val="F2F2F2" w:themeColor="background1" w:themeShade="F2"/>
                              <w:sz w:val="60"/>
                              <w:szCs w:val="60"/>
                            </w:rPr>
                            <w:t xml:space="preserve">ANKET DEĞERLENDİRME </w:t>
                          </w:r>
                        </w:p>
                        <w:p w14:paraId="036A9DA7" w14:textId="77777777" w:rsidR="002C598C" w:rsidRPr="002C598C" w:rsidRDefault="002C598C" w:rsidP="002C598C">
                          <w:pPr>
                            <w:pStyle w:val="NoSpacing"/>
                            <w:spacing w:before="40" w:after="40"/>
                            <w:jc w:val="right"/>
                            <w:rPr>
                              <w:rFonts w:ascii="Century Gothic" w:hAnsi="Century Gothic"/>
                              <w:b/>
                              <w:caps/>
                              <w:color w:val="F2F2F2" w:themeColor="background1" w:themeShade="F2"/>
                              <w:sz w:val="60"/>
                              <w:szCs w:val="60"/>
                            </w:rPr>
                          </w:pPr>
                          <w:r w:rsidRPr="002C598C">
                            <w:rPr>
                              <w:rFonts w:ascii="Century Gothic" w:hAnsi="Century Gothic"/>
                              <w:b/>
                              <w:color w:val="F2F2F2" w:themeColor="background1" w:themeShade="F2"/>
                              <w:sz w:val="60"/>
                              <w:szCs w:val="60"/>
                            </w:rPr>
                            <w:t>RAPORU</w:t>
                          </w:r>
                        </w:p>
                        <w:p w14:paraId="2C2ECE9C" w14:textId="77777777" w:rsidR="002C598C" w:rsidRDefault="002C598C" w:rsidP="002C598C"/>
                      </w:txbxContent>
                    </v:textbox>
                    <w10:wrap type="square" anchorx="margin" anchory="page"/>
                  </v:shape>
                </w:pict>
              </mc:Fallback>
            </mc:AlternateContent>
          </w:r>
          <w:r w:rsidR="005E44B2" w:rsidRPr="00277EA3">
            <w:rPr>
              <w:noProof/>
              <w:lang w:eastAsia="tr-TR" w:bidi="ar-SA"/>
            </w:rPr>
            <mc:AlternateContent>
              <mc:Choice Requires="wps">
                <w:drawing>
                  <wp:anchor distT="45720" distB="45720" distL="114300" distR="114300" simplePos="0" relativeHeight="251682304" behindDoc="0" locked="0" layoutInCell="1" allowOverlap="1" wp14:anchorId="73C90B8E" wp14:editId="02CD3FAD">
                    <wp:simplePos x="0" y="0"/>
                    <wp:positionH relativeFrom="column">
                      <wp:posOffset>3246120</wp:posOffset>
                    </wp:positionH>
                    <wp:positionV relativeFrom="paragraph">
                      <wp:posOffset>8258175</wp:posOffset>
                    </wp:positionV>
                    <wp:extent cx="2360930" cy="1404620"/>
                    <wp:effectExtent l="0" t="0" r="0" b="635"/>
                    <wp:wrapSquare wrapText="bothSides"/>
                    <wp:docPr id="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640CE07" w14:textId="77777777" w:rsidR="00150495" w:rsidRPr="005E44B2" w:rsidRDefault="00150495" w:rsidP="005E44B2">
                                <w:pPr>
                                  <w:spacing w:after="0"/>
                                  <w:jc w:val="right"/>
                                  <w:rPr>
                                    <w:b/>
                                    <w:bCs/>
                                    <w:color w:val="F2F2F2" w:themeColor="background1" w:themeShade="F2"/>
                                    <w:sz w:val="28"/>
                                    <w:szCs w:val="28"/>
                                  </w:rPr>
                                </w:pPr>
                                <w:r w:rsidRPr="005E44B2">
                                  <w:rPr>
                                    <w:b/>
                                    <w:bCs/>
                                    <w:color w:val="F2F2F2" w:themeColor="background1" w:themeShade="F2"/>
                                    <w:sz w:val="28"/>
                                    <w:szCs w:val="28"/>
                                  </w:rPr>
                                  <w:t>HAZIRLAYANLAR</w:t>
                                </w:r>
                              </w:p>
                              <w:p w14:paraId="5F2CCB4B" w14:textId="77777777" w:rsidR="00150495" w:rsidRPr="005E44B2" w:rsidRDefault="00E06873" w:rsidP="005E44B2">
                                <w:pPr>
                                  <w:spacing w:after="0"/>
                                  <w:jc w:val="right"/>
                                  <w:rPr>
                                    <w:color w:val="F2F2F2" w:themeColor="background1" w:themeShade="F2"/>
                                    <w:sz w:val="28"/>
                                    <w:szCs w:val="28"/>
                                  </w:rPr>
                                </w:pPr>
                                <w:proofErr w:type="spellStart"/>
                                <w:proofErr w:type="gramStart"/>
                                <w:r>
                                  <w:rPr>
                                    <w:color w:val="F2F2F2" w:themeColor="background1" w:themeShade="F2"/>
                                    <w:sz w:val="28"/>
                                    <w:szCs w:val="28"/>
                                  </w:rPr>
                                  <w:t>Öğr.Gör</w:t>
                                </w:r>
                                <w:r w:rsidR="004C5116">
                                  <w:rPr>
                                    <w:color w:val="F2F2F2" w:themeColor="background1" w:themeShade="F2"/>
                                    <w:sz w:val="28"/>
                                    <w:szCs w:val="28"/>
                                  </w:rPr>
                                  <w:t>.Dr</w:t>
                                </w:r>
                                <w:proofErr w:type="spellEnd"/>
                                <w:proofErr w:type="gramEnd"/>
                                <w:r w:rsidR="004C5116">
                                  <w:rPr>
                                    <w:color w:val="F2F2F2" w:themeColor="background1" w:themeShade="F2"/>
                                    <w:sz w:val="28"/>
                                    <w:szCs w:val="28"/>
                                  </w:rPr>
                                  <w:t xml:space="preserve"> Barış İbrahim DİLEK </w:t>
                                </w:r>
                              </w:p>
                              <w:p w14:paraId="547FD389" w14:textId="77777777" w:rsidR="005E44B2" w:rsidRDefault="00307297" w:rsidP="005E44B2">
                                <w:pPr>
                                  <w:spacing w:after="0" w:line="276" w:lineRule="auto"/>
                                  <w:jc w:val="right"/>
                                  <w:rPr>
                                    <w:rStyle w:val="Kpr"/>
                                    <w:color w:val="F2F2F2" w:themeColor="background1" w:themeShade="F2"/>
                                    <w:sz w:val="28"/>
                                    <w:szCs w:val="28"/>
                                    <w:u w:val="none"/>
                                  </w:rPr>
                                </w:pPr>
                                <w:r>
                                  <w:rPr>
                                    <w:color w:val="F2F2F2" w:themeColor="background1" w:themeShade="F2"/>
                                    <w:sz w:val="28"/>
                                    <w:szCs w:val="28"/>
                                  </w:rPr>
                                  <w:t xml:space="preserve">Dr. </w:t>
                                </w:r>
                                <w:r w:rsidR="00150495" w:rsidRPr="005E44B2">
                                  <w:rPr>
                                    <w:color w:val="F2F2F2" w:themeColor="background1" w:themeShade="F2"/>
                                    <w:sz w:val="28"/>
                                    <w:szCs w:val="28"/>
                                  </w:rPr>
                                  <w:t xml:space="preserve">Öğr. </w:t>
                                </w:r>
                                <w:r>
                                  <w:rPr>
                                    <w:color w:val="F2F2F2" w:themeColor="background1" w:themeShade="F2"/>
                                    <w:sz w:val="28"/>
                                    <w:szCs w:val="28"/>
                                  </w:rPr>
                                  <w:t>Üyesi</w:t>
                                </w:r>
                                <w:r w:rsidR="00913375">
                                  <w:rPr>
                                    <w:color w:val="F2F2F2" w:themeColor="background1" w:themeShade="F2"/>
                                    <w:sz w:val="28"/>
                                    <w:szCs w:val="28"/>
                                  </w:rPr>
                                  <w:t xml:space="preserve"> </w:t>
                                </w:r>
                                <w:r>
                                  <w:rPr>
                                    <w:color w:val="F2F2F2" w:themeColor="background1" w:themeShade="F2"/>
                                    <w:sz w:val="28"/>
                                    <w:szCs w:val="28"/>
                                  </w:rPr>
                                  <w:t>İsmail ÇALIKUŞU</w:t>
                                </w:r>
                              </w:p>
                              <w:p w14:paraId="46E32010" w14:textId="77777777" w:rsidR="005E44B2" w:rsidRDefault="005E44B2" w:rsidP="005E44B2">
                                <w:pPr>
                                  <w:spacing w:after="0" w:line="276" w:lineRule="auto"/>
                                  <w:jc w:val="right"/>
                                  <w:rPr>
                                    <w:rStyle w:val="Kpr"/>
                                    <w:color w:val="F2F2F2" w:themeColor="background1" w:themeShade="F2"/>
                                    <w:sz w:val="28"/>
                                    <w:szCs w:val="28"/>
                                    <w:u w:val="none"/>
                                  </w:rPr>
                                </w:pPr>
                              </w:p>
                              <w:p w14:paraId="1251D1DE" w14:textId="77777777" w:rsidR="005E44B2" w:rsidRDefault="005E44B2" w:rsidP="00150495">
                                <w:pPr>
                                  <w:spacing w:after="0" w:line="276" w:lineRule="auto"/>
                                  <w:rPr>
                                    <w:rStyle w:val="Kpr"/>
                                    <w:color w:val="F2F2F2" w:themeColor="background1" w:themeShade="F2"/>
                                    <w:sz w:val="28"/>
                                    <w:szCs w:val="28"/>
                                    <w:u w:val="none"/>
                                  </w:rPr>
                                </w:pPr>
                              </w:p>
                              <w:p w14:paraId="67ECF322" w14:textId="77777777" w:rsidR="005E44B2" w:rsidRPr="005E44B2" w:rsidRDefault="005E44B2" w:rsidP="005E44B2">
                                <w:pPr>
                                  <w:spacing w:after="0" w:line="276" w:lineRule="auto"/>
                                  <w:jc w:val="right"/>
                                  <w:rPr>
                                    <w:color w:val="F2F2F2" w:themeColor="background1" w:themeShade="F2"/>
                                    <w:sz w:val="28"/>
                                    <w:szCs w:val="28"/>
                                  </w:rPr>
                                </w:pPr>
                                <w:r>
                                  <w:rPr>
                                    <w:rStyle w:val="Kpr"/>
                                    <w:color w:val="F2F2F2" w:themeColor="background1" w:themeShade="F2"/>
                                    <w:sz w:val="28"/>
                                    <w:szCs w:val="28"/>
                                    <w:u w:val="none"/>
                                  </w:rPr>
                                  <w:t>Nevşehir-202</w:t>
                                </w:r>
                                <w:r w:rsidR="004C5116">
                                  <w:rPr>
                                    <w:rStyle w:val="Kpr"/>
                                    <w:color w:val="F2F2F2" w:themeColor="background1" w:themeShade="F2"/>
                                    <w:sz w:val="28"/>
                                    <w:szCs w:val="28"/>
                                    <w:u w:val="none"/>
                                  </w:rPr>
                                  <w:t>6</w:t>
                                </w:r>
                              </w:p>
                              <w:p w14:paraId="0838561E" w14:textId="77777777" w:rsidR="00150495" w:rsidRDefault="00150495"/>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3C90B8E" id="Metin Kutusu 2" o:spid="_x0000_s1028" type="#_x0000_t202" style="position:absolute;left:0;text-align:left;margin-left:255.6pt;margin-top:650.25pt;width:185.9pt;height:110.6pt;z-index:2516823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vdF/gEAANUDAAAOAAAAZHJzL2Uyb0RvYy54bWysU8tu2zAQvBfoPxC815Id240Fy0Ga1EWB&#10;9AGk/QCaoiyiJJfl0pbSr++SchyjvRXVgSC52tmd2eH6ZrCGHVVADa7m00nJmXISGu32Nf/+bfvm&#10;mjOMwjXCgFM1f1LIbzavX617X6kZdGAaFRiBOKx6X/MuRl8VBcpOWYET8MpRsIVgRaRj2BdNED2h&#10;W1PMynJZ9BAaH0AqRLq9H4N8k/HbVsn4pW1RRWZqTr3FvIa87tJabNai2gfhOy1PbYh/6MIK7ajo&#10;GepeRMEOQf8FZbUMgNDGiQRbQNtqqTIHYjMt/2Dz2AmvMhcSB/1ZJvx/sPLz8dF/DSwO72CgAWYS&#10;6B9A/kDm4K4Tbq9uQ4C+U6KhwtMkWdF7rE6pSWqsMIHs+k/Q0JDFIUIGGtpgkyrEkxE6DeDpLLoa&#10;IpN0ObtalqsrCkmKTeflfDnLYylE9ZzuA8YPCixLm5oHmmqGF8cHjKkdUT3/kqo52Gpj8mSNY33N&#10;V4vZIidcRKyOZDyjbc2vy/SNVkgs37smJ0ehzbinAsadaCemI+c47AamG6KQcpMKO2ieSIcAo8/o&#10;XdCmg/CLs548VnP8eRBBcWY+OtJyNZ3PkynzYb54S8RZuIzsLiPCSYKqeeRs3N7FbOREGf0tab7V&#10;WY2XTk4tk3eySCefJ3NenvNfL69x8xsAAP//AwBQSwMEFAAGAAgAAAAhAKh04b3hAAAADQEAAA8A&#10;AABkcnMvZG93bnJldi54bWxMj81OwzAQhO9IvIO1SNyok7ShUYhTIX4kjrQFiaMbb+KIeB3Fbhve&#10;nuVEjzvzaXam2sxuECecQu9JQbpIQCA13vTUKfjYv94VIELUZPTgCRX8YIBNfX1V6dL4M23xtIud&#10;4BAKpVZgYxxLKUNj0emw8CMSe62fnI58Tp00kz5zuBtkliT30ume+IPVIz5ZbL53R6fgk76Gt3Zl&#10;LK7z99V2fHlu87hX6vZmfnwAEXGO/zD81efqUHOngz+SCWJQkKdpxigbyyTJQTBSFEued2Apz9I1&#10;yLqSlyvqXwAAAP//AwBQSwECLQAUAAYACAAAACEAtoM4kv4AAADhAQAAEwAAAAAAAAAAAAAAAAAA&#10;AAAAW0NvbnRlbnRfVHlwZXNdLnhtbFBLAQItABQABgAIAAAAIQA4/SH/1gAAAJQBAAALAAAAAAAA&#10;AAAAAAAAAC8BAABfcmVscy8ucmVsc1BLAQItABQABgAIAAAAIQCG2vdF/gEAANUDAAAOAAAAAAAA&#10;AAAAAAAAAC4CAABkcnMvZTJvRG9jLnhtbFBLAQItABQABgAIAAAAIQCodOG94QAAAA0BAAAPAAAA&#10;AAAAAAAAAAAAAFgEAABkcnMvZG93bnJldi54bWxQSwUGAAAAAAQABADzAAAAZgUAAAAA&#10;" filled="f" stroked="f">
                    <v:textbox style="mso-fit-shape-to-text:t">
                      <w:txbxContent>
                        <w:p w14:paraId="464E5F32" w14:textId="77777777" w:rsidR="00150495" w:rsidRPr="005E44B2" w:rsidRDefault="00150495" w:rsidP="005E44B2">
                          <w:pPr>
                            <w:spacing w:after="0"/>
                            <w:jc w:val="right"/>
                            <w:rPr>
                              <w:b/>
                              <w:bCs/>
                              <w:color w:val="F2F2F2" w:themeColor="background1" w:themeShade="F2"/>
                              <w:sz w:val="28"/>
                              <w:szCs w:val="28"/>
                            </w:rPr>
                          </w:pPr>
                          <w:r w:rsidRPr="005E44B2">
                            <w:rPr>
                              <w:b/>
                              <w:bCs/>
                              <w:color w:val="F2F2F2" w:themeColor="background1" w:themeShade="F2"/>
                              <w:sz w:val="28"/>
                              <w:szCs w:val="28"/>
                            </w:rPr>
                            <w:t>HAZIRLAYANLAR</w:t>
                          </w:r>
                        </w:p>
                        <w:p w14:paraId="47A6E259" w14:textId="4F72493F" w:rsidR="00150495" w:rsidRPr="005E44B2" w:rsidRDefault="00E06873" w:rsidP="005E44B2">
                          <w:pPr>
                            <w:spacing w:after="0"/>
                            <w:jc w:val="right"/>
                            <w:rPr>
                              <w:color w:val="F2F2F2" w:themeColor="background1" w:themeShade="F2"/>
                              <w:sz w:val="28"/>
                              <w:szCs w:val="28"/>
                            </w:rPr>
                          </w:pPr>
                          <w:proofErr w:type="spellStart"/>
                          <w:proofErr w:type="gramStart"/>
                          <w:r>
                            <w:rPr>
                              <w:color w:val="F2F2F2" w:themeColor="background1" w:themeShade="F2"/>
                              <w:sz w:val="28"/>
                              <w:szCs w:val="28"/>
                            </w:rPr>
                            <w:t>Öğr.Gör</w:t>
                          </w:r>
                          <w:r w:rsidR="004C5116">
                            <w:rPr>
                              <w:color w:val="F2F2F2" w:themeColor="background1" w:themeShade="F2"/>
                              <w:sz w:val="28"/>
                              <w:szCs w:val="28"/>
                            </w:rPr>
                            <w:t>.Dr</w:t>
                          </w:r>
                          <w:proofErr w:type="spellEnd"/>
                          <w:proofErr w:type="gramEnd"/>
                          <w:r w:rsidR="004C5116">
                            <w:rPr>
                              <w:color w:val="F2F2F2" w:themeColor="background1" w:themeShade="F2"/>
                              <w:sz w:val="28"/>
                              <w:szCs w:val="28"/>
                            </w:rPr>
                            <w:t xml:space="preserve"> Barış İbrahim DİLEK </w:t>
                          </w:r>
                        </w:p>
                        <w:p w14:paraId="68463A5C" w14:textId="77777777" w:rsidR="005E44B2" w:rsidRDefault="00307297" w:rsidP="005E44B2">
                          <w:pPr>
                            <w:spacing w:after="0" w:line="276" w:lineRule="auto"/>
                            <w:jc w:val="right"/>
                            <w:rPr>
                              <w:rStyle w:val="Kpr"/>
                              <w:color w:val="F2F2F2" w:themeColor="background1" w:themeShade="F2"/>
                              <w:sz w:val="28"/>
                              <w:szCs w:val="28"/>
                              <w:u w:val="none"/>
                            </w:rPr>
                          </w:pPr>
                          <w:r>
                            <w:rPr>
                              <w:color w:val="F2F2F2" w:themeColor="background1" w:themeShade="F2"/>
                              <w:sz w:val="28"/>
                              <w:szCs w:val="28"/>
                            </w:rPr>
                            <w:t xml:space="preserve">Dr. </w:t>
                          </w:r>
                          <w:r w:rsidR="00150495" w:rsidRPr="005E44B2">
                            <w:rPr>
                              <w:color w:val="F2F2F2" w:themeColor="background1" w:themeShade="F2"/>
                              <w:sz w:val="28"/>
                              <w:szCs w:val="28"/>
                            </w:rPr>
                            <w:t xml:space="preserve">Öğr. </w:t>
                          </w:r>
                          <w:r>
                            <w:rPr>
                              <w:color w:val="F2F2F2" w:themeColor="background1" w:themeShade="F2"/>
                              <w:sz w:val="28"/>
                              <w:szCs w:val="28"/>
                            </w:rPr>
                            <w:t>Üyesi</w:t>
                          </w:r>
                          <w:r w:rsidR="00913375">
                            <w:rPr>
                              <w:color w:val="F2F2F2" w:themeColor="background1" w:themeShade="F2"/>
                              <w:sz w:val="28"/>
                              <w:szCs w:val="28"/>
                            </w:rPr>
                            <w:t xml:space="preserve"> </w:t>
                          </w:r>
                          <w:r>
                            <w:rPr>
                              <w:color w:val="F2F2F2" w:themeColor="background1" w:themeShade="F2"/>
                              <w:sz w:val="28"/>
                              <w:szCs w:val="28"/>
                            </w:rPr>
                            <w:t>İsmail ÇALIKUŞU</w:t>
                          </w:r>
                        </w:p>
                        <w:p w14:paraId="6939C6F1" w14:textId="77777777" w:rsidR="005E44B2" w:rsidRDefault="005E44B2" w:rsidP="005E44B2">
                          <w:pPr>
                            <w:spacing w:after="0" w:line="276" w:lineRule="auto"/>
                            <w:jc w:val="right"/>
                            <w:rPr>
                              <w:rStyle w:val="Kpr"/>
                              <w:color w:val="F2F2F2" w:themeColor="background1" w:themeShade="F2"/>
                              <w:sz w:val="28"/>
                              <w:szCs w:val="28"/>
                              <w:u w:val="none"/>
                            </w:rPr>
                          </w:pPr>
                        </w:p>
                        <w:p w14:paraId="6891FE7D" w14:textId="77777777" w:rsidR="005E44B2" w:rsidRDefault="005E44B2" w:rsidP="00150495">
                          <w:pPr>
                            <w:spacing w:after="0" w:line="276" w:lineRule="auto"/>
                            <w:rPr>
                              <w:rStyle w:val="Kpr"/>
                              <w:color w:val="F2F2F2" w:themeColor="background1" w:themeShade="F2"/>
                              <w:sz w:val="28"/>
                              <w:szCs w:val="28"/>
                              <w:u w:val="none"/>
                            </w:rPr>
                          </w:pPr>
                        </w:p>
                        <w:p w14:paraId="43DCF3AD" w14:textId="778213E3" w:rsidR="005E44B2" w:rsidRPr="005E44B2" w:rsidRDefault="005E44B2" w:rsidP="005E44B2">
                          <w:pPr>
                            <w:spacing w:after="0" w:line="276" w:lineRule="auto"/>
                            <w:jc w:val="right"/>
                            <w:rPr>
                              <w:color w:val="F2F2F2" w:themeColor="background1" w:themeShade="F2"/>
                              <w:sz w:val="28"/>
                              <w:szCs w:val="28"/>
                            </w:rPr>
                          </w:pPr>
                          <w:r>
                            <w:rPr>
                              <w:rStyle w:val="Kpr"/>
                              <w:color w:val="F2F2F2" w:themeColor="background1" w:themeShade="F2"/>
                              <w:sz w:val="28"/>
                              <w:szCs w:val="28"/>
                              <w:u w:val="none"/>
                            </w:rPr>
                            <w:t>Nevşehir-202</w:t>
                          </w:r>
                          <w:r w:rsidR="004C5116">
                            <w:rPr>
                              <w:rStyle w:val="Kpr"/>
                              <w:color w:val="F2F2F2" w:themeColor="background1" w:themeShade="F2"/>
                              <w:sz w:val="28"/>
                              <w:szCs w:val="28"/>
                              <w:u w:val="none"/>
                            </w:rPr>
                            <w:t>6</w:t>
                          </w:r>
                        </w:p>
                        <w:p w14:paraId="0E7D0DC4" w14:textId="77777777" w:rsidR="00150495" w:rsidRDefault="00150495"/>
                      </w:txbxContent>
                    </v:textbox>
                    <w10:wrap type="square"/>
                  </v:shape>
                </w:pict>
              </mc:Fallback>
            </mc:AlternateContent>
          </w:r>
          <w:r w:rsidR="00150495" w:rsidRPr="00277EA3">
            <w:rPr>
              <w:b/>
              <w:bCs/>
              <w:noProof/>
              <w:sz w:val="40"/>
              <w:szCs w:val="40"/>
              <w:lang w:eastAsia="tr-TR" w:bidi="ar-SA"/>
            </w:rPr>
            <mc:AlternateContent>
              <mc:Choice Requires="wps">
                <w:drawing>
                  <wp:anchor distT="45720" distB="45720" distL="114300" distR="114300" simplePos="0" relativeHeight="251676160" behindDoc="0" locked="0" layoutInCell="1" allowOverlap="1" wp14:anchorId="17107158" wp14:editId="6CD8F7DD">
                    <wp:simplePos x="0" y="0"/>
                    <wp:positionH relativeFrom="column">
                      <wp:posOffset>3022600</wp:posOffset>
                    </wp:positionH>
                    <wp:positionV relativeFrom="paragraph">
                      <wp:posOffset>1270000</wp:posOffset>
                    </wp:positionV>
                    <wp:extent cx="1143000" cy="965200"/>
                    <wp:effectExtent l="0" t="0" r="0" b="6350"/>
                    <wp:wrapSquare wrapText="bothSides"/>
                    <wp:docPr id="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965200"/>
                            </a:xfrm>
                            <a:prstGeom prst="rect">
                              <a:avLst/>
                            </a:prstGeom>
                            <a:noFill/>
                            <a:ln w="9525">
                              <a:noFill/>
                              <a:miter lim="800000"/>
                              <a:headEnd/>
                              <a:tailEnd/>
                            </a:ln>
                          </wps:spPr>
                          <wps:txbx>
                            <w:txbxContent>
                              <w:p w14:paraId="32ED4B25" w14:textId="77777777" w:rsidR="00150495" w:rsidRDefault="00150495">
                                <w:r>
                                  <w:rPr>
                                    <w:noProof/>
                                    <w:lang w:eastAsia="tr-TR" w:bidi="ar-SA"/>
                                  </w:rPr>
                                  <w:drawing>
                                    <wp:inline distT="0" distB="0" distL="0" distR="0" wp14:anchorId="357FCDCF" wp14:editId="03074AA1">
                                      <wp:extent cx="877588" cy="868680"/>
                                      <wp:effectExtent l="0" t="0" r="0" b="7620"/>
                                      <wp:docPr id="5"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x5cm_PN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5961" cy="88686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107158" id="_x0000_s1029" type="#_x0000_t202" style="position:absolute;left:0;text-align:left;margin-left:238pt;margin-top:100pt;width:90pt;height:76pt;z-index:251676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7S+gEAANQDAAAOAAAAZHJzL2Uyb0RvYy54bWysU9tu2zAMfR+wfxD0vthJk6414hRduw4D&#10;ugvQ7QMYWY6FSaImKbGzrx8lu2mwvQ17EShTPIfnkF7fDEazg/RBoa35fFZyJq3ARtldzb9/e3hz&#10;xVmIYBvQaGXNjzLwm83rV+veVXKBHepGekYgNlS9q3kXo6uKIohOGggzdNJSskVvINLV74rGQ0/o&#10;RheLsrwsevSN8yhkCPT1fkzyTcZvWynil7YNMjJdc+ot5tPnc5vOYrOGaufBdUpMbcA/dGFAWSI9&#10;Qd1DBLb36i8oo4THgG2cCTQFtq0SMmsgNfPyDzVPHTiZtZA5wZ1sCv8PVnw+PLmvnsXhHQ40wCwi&#10;uEcUPwKzeNeB3clb77HvJDREPE+WFb0L1VSarA5VSCDb/hM2NGTYR8xAQ+tNcoV0MkKnARxPpssh&#10;MpEo58uLsqSUoNz15Yqmmimgeq52PsQPEg1LQc09DTWjw+ExxNQNVM9PEpnFB6V1Hqy2rCfQ1WKV&#10;C84yRkXaO61Mza+IfeSEKol8b5tcHEHpMSYCbSfVSegoOQ7bgamm5hep32TCFpsj2eBxXDP6LSjo&#10;0P/irKcVq3n4uQcvOdMfLVl5PV8u007my3L1dkEXf57ZnmfACoKqeeRsDO9i3uNR8i1Z3qrsxksn&#10;U8u0Otmkac3Tbp7f86uXn3HzGwAA//8DAFBLAwQUAAYACAAAACEAt6FvMN0AAAALAQAADwAAAGRy&#10;cy9kb3ducmV2LnhtbEyPS0/DMBCE70j8B2uRuFGb0gQI2VQIxBVEeUjc3HibRMTrKHab8O/ZnuC2&#10;j9HMN+V69r060Bi7wAiXCwOKuA6u4wbh/e3p4gZUTJad7QMTwg9FWFenJ6UtXJj4lQ6b1Cgx4VhY&#10;hDalodA61i15GxdhIJbfLozeJlnHRrvRTmLue700JtfediwJrR3ooaX6e7P3CB/Pu6/PlXlpHn02&#10;TGE2mv2tRjw/m+/vQCWa058YjviCDpUwbcOeXVQ9wuo6ly4JQWJkEEWeHS9bhKtsaUBXpf7fofoF&#10;AAD//wMAUEsBAi0AFAAGAAgAAAAhALaDOJL+AAAA4QEAABMAAAAAAAAAAAAAAAAAAAAAAFtDb250&#10;ZW50X1R5cGVzXS54bWxQSwECLQAUAAYACAAAACEAOP0h/9YAAACUAQAACwAAAAAAAAAAAAAAAAAv&#10;AQAAX3JlbHMvLnJlbHNQSwECLQAUAAYACAAAACEAasbO0voBAADUAwAADgAAAAAAAAAAAAAAAAAu&#10;AgAAZHJzL2Uyb0RvYy54bWxQSwECLQAUAAYACAAAACEAt6FvMN0AAAALAQAADwAAAAAAAAAAAAAA&#10;AABUBAAAZHJzL2Rvd25yZXYueG1sUEsFBgAAAAAEAAQA8wAAAF4FAAAAAA==&#10;" filled="f" stroked="f">
                    <v:textbox>
                      <w:txbxContent>
                        <w:p w14:paraId="1DB5A5F4" w14:textId="77777777" w:rsidR="00150495" w:rsidRDefault="00150495">
                          <w:r>
                            <w:rPr>
                              <w:noProof/>
                              <w:lang w:eastAsia="tr-TR" w:bidi="ar-SA"/>
                            </w:rPr>
                            <w:drawing>
                              <wp:inline distT="0" distB="0" distL="0" distR="0" wp14:anchorId="357FCDCF" wp14:editId="03074AA1">
                                <wp:extent cx="877588" cy="868680"/>
                                <wp:effectExtent l="0" t="0" r="0" b="7620"/>
                                <wp:docPr id="6"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x5cm_PN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95961" cy="886867"/>
                                        </a:xfrm>
                                        <a:prstGeom prst="rect">
                                          <a:avLst/>
                                        </a:prstGeom>
                                      </pic:spPr>
                                    </pic:pic>
                                  </a:graphicData>
                                </a:graphic>
                              </wp:inline>
                            </w:drawing>
                          </w:r>
                        </w:p>
                      </w:txbxContent>
                    </v:textbox>
                    <w10:wrap type="square"/>
                  </v:shape>
                </w:pict>
              </mc:Fallback>
            </mc:AlternateContent>
          </w:r>
          <w:r w:rsidR="00150495" w:rsidRPr="00277EA3">
            <w:rPr>
              <w:noProof/>
              <w:lang w:eastAsia="tr-TR" w:bidi="ar-SA"/>
            </w:rPr>
            <mc:AlternateContent>
              <mc:Choice Requires="wps">
                <w:drawing>
                  <wp:anchor distT="0" distB="0" distL="114300" distR="114300" simplePos="0" relativeHeight="251645440" behindDoc="0" locked="0" layoutInCell="1" allowOverlap="1" wp14:anchorId="5AA9C149" wp14:editId="3D68EBDB">
                    <wp:simplePos x="0" y="0"/>
                    <wp:positionH relativeFrom="column">
                      <wp:posOffset>2686685</wp:posOffset>
                    </wp:positionH>
                    <wp:positionV relativeFrom="paragraph">
                      <wp:posOffset>2323465</wp:posOffset>
                    </wp:positionV>
                    <wp:extent cx="4013200" cy="812800"/>
                    <wp:effectExtent l="0" t="0" r="0" b="6350"/>
                    <wp:wrapNone/>
                    <wp:docPr id="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812800"/>
                            </a:xfrm>
                            <a:prstGeom prst="rect">
                              <a:avLst/>
                            </a:prstGeom>
                            <a:noFill/>
                            <a:ln w="9525">
                              <a:noFill/>
                              <a:miter lim="800000"/>
                              <a:headEnd/>
                              <a:tailEnd/>
                            </a:ln>
                          </wps:spPr>
                          <wps:txbx>
                            <w:txbxContent>
                              <w:p w14:paraId="4A655301" w14:textId="77777777" w:rsidR="00D00A71" w:rsidRPr="00150495" w:rsidRDefault="00D00A71" w:rsidP="00145CB8">
                                <w:pPr>
                                  <w:spacing w:after="0" w:line="240" w:lineRule="auto"/>
                                  <w:jc w:val="center"/>
                                  <w:rPr>
                                    <w:rFonts w:ascii="Century Gothic" w:hAnsi="Century Gothic"/>
                                    <w:b/>
                                    <w:bCs/>
                                    <w:color w:val="F2F2F2" w:themeColor="background1" w:themeShade="F2"/>
                                    <w:sz w:val="28"/>
                                    <w:szCs w:val="28"/>
                                  </w:rPr>
                                </w:pPr>
                                <w:r w:rsidRPr="00150495">
                                  <w:rPr>
                                    <w:rFonts w:ascii="Century Gothic" w:hAnsi="Century Gothic"/>
                                    <w:b/>
                                    <w:bCs/>
                                    <w:color w:val="F2F2F2" w:themeColor="background1" w:themeShade="F2"/>
                                    <w:sz w:val="28"/>
                                    <w:szCs w:val="28"/>
                                  </w:rPr>
                                  <w:t>NEVŞEHİR HACI BEKTAŞ VELİ ÜNİVERSİTESİ</w:t>
                                </w:r>
                              </w:p>
                              <w:p w14:paraId="2C2E2F25" w14:textId="77777777" w:rsidR="00D00A71" w:rsidRPr="00150495" w:rsidRDefault="00D00A71" w:rsidP="00145CB8">
                                <w:pPr>
                                  <w:spacing w:line="276" w:lineRule="auto"/>
                                  <w:jc w:val="center"/>
                                  <w:rPr>
                                    <w:rFonts w:ascii="Century Gothic" w:hAnsi="Century Gothic"/>
                                    <w:b/>
                                    <w:bCs/>
                                    <w:color w:val="F2F2F2" w:themeColor="background1" w:themeShade="F2"/>
                                    <w:sz w:val="52"/>
                                    <w:szCs w:val="52"/>
                                  </w:rPr>
                                </w:pPr>
                                <w:r w:rsidRPr="00150495">
                                  <w:rPr>
                                    <w:rFonts w:ascii="Century Gothic" w:hAnsi="Century Gothic"/>
                                    <w:b/>
                                    <w:bCs/>
                                    <w:color w:val="F2F2F2" w:themeColor="background1" w:themeShade="F2"/>
                                    <w:sz w:val="52"/>
                                    <w:szCs w:val="52"/>
                                  </w:rPr>
                                  <w:t>MESLEK YÜKSEKOKULU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A9C149" id="_x0000_s1030" type="#_x0000_t202" style="position:absolute;left:0;text-align:left;margin-left:211.55pt;margin-top:182.95pt;width:316pt;height:64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ls+QEAANQDAAAOAAAAZHJzL2Uyb0RvYy54bWysU9tu2zAMfR+wfxD0vtjOki014hRduw4D&#10;ugvQ7QMUWY6FSaJGKbGzrx8lp2mwvQ3zg0Ca4iHPIbW+Hq1hB4VBg2t4NSs5U05Cq92u4d+/3b9a&#10;cRaicK0w4FTDjyrw683LF+vB12oOPZhWISMQF+rBN7yP0ddFEWSvrAgz8MpRsAO0IpKLu6JFMRC6&#10;NcW8LN8UA2DrEaQKgf7eTUG+yfhdp2T80nVBRWYaTr3FfGI+t+ksNmtR71D4XstTG+IfurBCOyp6&#10;hroTUbA96r+grJYIAbo4k2AL6DotVeZAbKryDzaPvfAqcyFxgj/LFP4frPx8ePRfkcXxHYw0wEwi&#10;+AeQPwJzcNsLt1M3iDD0SrRUuEqSFYMP9Sk1SR3qkEC2wydoachiHyEDjR3apArxZIROAzieRVdj&#10;ZJJ+LsrqNU2SM0mxVTVfkZ1KiPop22OIHxRYloyGIw01o4vDQ4jT1acrqZiDe21MHqxxbGj41XK+&#10;zAkXEasj7Z3RlmqW6Zs2IZF879qcHIU2k029GHdinYhOlOO4HZluiUHKTSJsoT2SDAjTmtGzIKMH&#10;/MXZQCvW8PBzL1BxZj46kvKqWizSTmZnsXw7JwcvI9vLiHCSoBoeOZvM25j3eKJ8Q5J3Oqvx3Mmp&#10;ZVqdrOdpzdNuXvr51vNj3PwGAAD//wMAUEsDBBQABgAIAAAAIQCiXInP3wAAAAwBAAAPAAAAZHJz&#10;L2Rvd25yZXYueG1sTI9NT8MwDIbvSPsPkZF2Y8nWdaKl6TSBdgUxPiRuWeO1FY1TNdla/j3eCY72&#10;++j142I7uU5ccAitJw3LhQKBVHnbUq3h/W1/dw8iREPWdJ5Qww8G2Jazm8Lk1o/0ipdDrAWXUMiN&#10;hibGPpcyVA06Exa+R+Ls5AdnIo9DLe1gRi53nVwptZHOtMQXGtPjY4PV9+HsNHw8n74+1+qlfnJp&#10;P/pJSXKZ1Hp+O+0eQESc4h8MV31Wh5Kdjv5MNohOw3qVLBnVkGzSDMSVUGnKqyNnWZKBLAv5/4ny&#10;FwAA//8DAFBLAQItABQABgAIAAAAIQC2gziS/gAAAOEBAAATAAAAAAAAAAAAAAAAAAAAAABbQ29u&#10;dGVudF9UeXBlc10ueG1sUEsBAi0AFAAGAAgAAAAhADj9If/WAAAAlAEAAAsAAAAAAAAAAAAAAAAA&#10;LwEAAF9yZWxzLy5yZWxzUEsBAi0AFAAGAAgAAAAhAN4b+Wz5AQAA1AMAAA4AAAAAAAAAAAAAAAAA&#10;LgIAAGRycy9lMm9Eb2MueG1sUEsBAi0AFAAGAAgAAAAhAKJcic/fAAAADAEAAA8AAAAAAAAAAAAA&#10;AAAAUwQAAGRycy9kb3ducmV2LnhtbFBLBQYAAAAABAAEAPMAAABfBQAAAAA=&#10;" filled="f" stroked="f">
                    <v:textbox>
                      <w:txbxContent>
                        <w:p w14:paraId="5994E27F" w14:textId="77777777" w:rsidR="00D00A71" w:rsidRPr="00150495" w:rsidRDefault="00D00A71" w:rsidP="00145CB8">
                          <w:pPr>
                            <w:spacing w:after="0" w:line="240" w:lineRule="auto"/>
                            <w:jc w:val="center"/>
                            <w:rPr>
                              <w:rFonts w:ascii="Century Gothic" w:hAnsi="Century Gothic"/>
                              <w:b/>
                              <w:bCs/>
                              <w:color w:val="F2F2F2" w:themeColor="background1" w:themeShade="F2"/>
                              <w:sz w:val="28"/>
                              <w:szCs w:val="28"/>
                            </w:rPr>
                          </w:pPr>
                          <w:r w:rsidRPr="00150495">
                            <w:rPr>
                              <w:rFonts w:ascii="Century Gothic" w:hAnsi="Century Gothic"/>
                              <w:b/>
                              <w:bCs/>
                              <w:color w:val="F2F2F2" w:themeColor="background1" w:themeShade="F2"/>
                              <w:sz w:val="28"/>
                              <w:szCs w:val="28"/>
                            </w:rPr>
                            <w:t>NEVŞEHİR HACI BEKTAŞ VELİ ÜNİVERSİTESİ</w:t>
                          </w:r>
                        </w:p>
                        <w:p w14:paraId="3FC1F7A1" w14:textId="77777777" w:rsidR="00D00A71" w:rsidRPr="00150495" w:rsidRDefault="00D00A71" w:rsidP="00145CB8">
                          <w:pPr>
                            <w:spacing w:line="276" w:lineRule="auto"/>
                            <w:jc w:val="center"/>
                            <w:rPr>
                              <w:rFonts w:ascii="Century Gothic" w:hAnsi="Century Gothic"/>
                              <w:b/>
                              <w:bCs/>
                              <w:color w:val="F2F2F2" w:themeColor="background1" w:themeShade="F2"/>
                              <w:sz w:val="52"/>
                              <w:szCs w:val="52"/>
                            </w:rPr>
                          </w:pPr>
                          <w:r w:rsidRPr="00150495">
                            <w:rPr>
                              <w:rFonts w:ascii="Century Gothic" w:hAnsi="Century Gothic"/>
                              <w:b/>
                              <w:bCs/>
                              <w:color w:val="F2F2F2" w:themeColor="background1" w:themeShade="F2"/>
                              <w:sz w:val="52"/>
                              <w:szCs w:val="52"/>
                            </w:rPr>
                            <w:t>MESLEK YÜKSEKOKULU</w:t>
                          </w:r>
                        </w:p>
                      </w:txbxContent>
                    </v:textbox>
                  </v:shape>
                </w:pict>
              </mc:Fallback>
            </mc:AlternateContent>
          </w:r>
          <w:r w:rsidR="00150495" w:rsidRPr="00277EA3">
            <w:rPr>
              <w:noProof/>
              <w:lang w:eastAsia="tr-TR" w:bidi="ar-SA"/>
            </w:rPr>
            <w:drawing>
              <wp:inline distT="0" distB="0" distL="0" distR="0" wp14:anchorId="7D2CFE55" wp14:editId="1C989047">
                <wp:extent cx="8432800" cy="11928289"/>
                <wp:effectExtent l="0" t="0" r="6350" b="0"/>
                <wp:docPr id="8"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436378" cy="11933350"/>
                        </a:xfrm>
                        <a:prstGeom prst="rect">
                          <a:avLst/>
                        </a:prstGeom>
                      </pic:spPr>
                    </pic:pic>
                  </a:graphicData>
                </a:graphic>
              </wp:inline>
            </w:drawing>
          </w:r>
        </w:p>
        <w:p w14:paraId="4886E2F9" w14:textId="77777777" w:rsidR="00913375" w:rsidRPr="00277EA3" w:rsidRDefault="00913375">
          <w:pPr>
            <w:rPr>
              <w:b/>
              <w:bCs/>
              <w:sz w:val="40"/>
              <w:szCs w:val="40"/>
            </w:rPr>
            <w:sectPr w:rsidR="00913375" w:rsidRPr="00277EA3" w:rsidSect="00913375">
              <w:pgSz w:w="11906" w:h="16838"/>
              <w:pgMar w:top="0" w:right="0" w:bottom="1417" w:left="0" w:header="708" w:footer="708" w:gutter="0"/>
              <w:lnNumType w:countBy="1"/>
              <w:pgNumType w:start="0"/>
              <w:cols w:space="708"/>
              <w:titlePg/>
              <w:docGrid w:linePitch="360"/>
            </w:sectPr>
          </w:pPr>
          <w:r w:rsidRPr="00277EA3">
            <w:rPr>
              <w:b/>
              <w:bCs/>
              <w:noProof/>
              <w:sz w:val="40"/>
              <w:szCs w:val="40"/>
              <w:lang w:eastAsia="tr-TR" w:bidi="ar-SA"/>
            </w:rPr>
            <w:lastRenderedPageBreak/>
            <mc:AlternateContent>
              <mc:Choice Requires="wps">
                <w:drawing>
                  <wp:anchor distT="45720" distB="45720" distL="114300" distR="114300" simplePos="0" relativeHeight="251686400" behindDoc="0" locked="0" layoutInCell="1" allowOverlap="1" wp14:anchorId="44B06CA3" wp14:editId="01205FAB">
                    <wp:simplePos x="0" y="0"/>
                    <wp:positionH relativeFrom="column">
                      <wp:posOffset>2438399</wp:posOffset>
                    </wp:positionH>
                    <wp:positionV relativeFrom="paragraph">
                      <wp:posOffset>4162425</wp:posOffset>
                    </wp:positionV>
                    <wp:extent cx="4695825" cy="2981325"/>
                    <wp:effectExtent l="0" t="0" r="9525" b="9525"/>
                    <wp:wrapSquare wrapText="bothSides"/>
                    <wp:docPr id="9"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5825" cy="2981325"/>
                            </a:xfrm>
                            <a:prstGeom prst="rect">
                              <a:avLst/>
                            </a:prstGeom>
                            <a:solidFill>
                              <a:srgbClr val="FFFFFF"/>
                            </a:solidFill>
                            <a:ln w="9525">
                              <a:noFill/>
                              <a:miter lim="800000"/>
                              <a:headEnd/>
                              <a:tailEnd/>
                            </a:ln>
                          </wps:spPr>
                          <wps:txbx>
                            <w:txbxContent>
                              <w:p w14:paraId="05F6911E" w14:textId="77777777" w:rsidR="00913375" w:rsidRPr="00913375" w:rsidRDefault="00913375" w:rsidP="00913375">
                                <w:pPr>
                                  <w:pStyle w:val="AralkYok"/>
                                  <w:spacing w:before="40" w:after="40"/>
                                  <w:jc w:val="right"/>
                                  <w:rPr>
                                    <w:rFonts w:ascii="Century Gothic" w:hAnsi="Century Gothic"/>
                                    <w:b/>
                                    <w:sz w:val="60"/>
                                    <w:szCs w:val="60"/>
                                  </w:rPr>
                                </w:pPr>
                                <w:r w:rsidRPr="00913375">
                                  <w:rPr>
                                    <w:rFonts w:ascii="Century Gothic" w:hAnsi="Century Gothic"/>
                                    <w:b/>
                                    <w:sz w:val="60"/>
                                    <w:szCs w:val="60"/>
                                  </w:rPr>
                                  <w:t xml:space="preserve">ANKET DEĞERLENDİRME </w:t>
                                </w:r>
                              </w:p>
                              <w:p w14:paraId="5F29D51C" w14:textId="77777777" w:rsidR="00913375" w:rsidRPr="00913375" w:rsidRDefault="00913375" w:rsidP="00913375">
                                <w:pPr>
                                  <w:pStyle w:val="AralkYok"/>
                                  <w:spacing w:before="40" w:after="40"/>
                                  <w:jc w:val="right"/>
                                  <w:rPr>
                                    <w:rFonts w:ascii="Century Gothic" w:hAnsi="Century Gothic"/>
                                    <w:b/>
                                    <w:caps/>
                                    <w:sz w:val="60"/>
                                    <w:szCs w:val="60"/>
                                  </w:rPr>
                                </w:pPr>
                                <w:r w:rsidRPr="00913375">
                                  <w:rPr>
                                    <w:rFonts w:ascii="Century Gothic" w:hAnsi="Century Gothic"/>
                                    <w:b/>
                                    <w:sz w:val="60"/>
                                    <w:szCs w:val="60"/>
                                  </w:rPr>
                                  <w:t>RAPORU</w:t>
                                </w:r>
                              </w:p>
                              <w:p w14:paraId="62E18042" w14:textId="2314EDAC" w:rsidR="00913375" w:rsidRPr="00913375" w:rsidRDefault="00000000" w:rsidP="00E06873">
                                <w:pPr>
                                  <w:jc w:val="center"/>
                                  <w:rPr>
                                    <w:rFonts w:ascii="Century Gothic" w:hAnsi="Century Gothic"/>
                                    <w:sz w:val="36"/>
                                    <w:szCs w:val="36"/>
                                  </w:rPr>
                                </w:pPr>
                                <w:sdt>
                                  <w:sdtPr>
                                    <w:rPr>
                                      <w:rFonts w:ascii="Century Gothic" w:eastAsiaTheme="majorEastAsia" w:hAnsi="Century Gothic" w:cs="Times New Roman"/>
                                      <w:b/>
                                      <w:bCs/>
                                      <w:spacing w:val="5"/>
                                      <w:kern w:val="28"/>
                                      <w:sz w:val="36"/>
                                      <w:szCs w:val="36"/>
                                      <w:lang w:val="en-US" w:bidi="ar-SA"/>
                                    </w:rPr>
                                    <w:alias w:val="Başlık"/>
                                    <w:tag w:val=""/>
                                    <w:id w:val="1596599862"/>
                                    <w:dataBinding w:prefixMappings="xmlns:ns0='http://purl.org/dc/elements/1.1/' xmlns:ns1='http://schemas.openxmlformats.org/package/2006/metadata/core-properties' " w:xpath="/ns1:coreProperties[1]/ns0:title[1]" w:storeItemID="{6C3C8BC8-F283-45AE-878A-BAB7291924A1}"/>
                                    <w:text/>
                                  </w:sdtPr>
                                  <w:sdtContent>
                                    <w:r w:rsidR="00277EA3">
                                      <w:rPr>
                                        <w:rFonts w:ascii="Century Gothic" w:eastAsiaTheme="majorEastAsia" w:hAnsi="Century Gothic" w:cs="Times New Roman"/>
                                        <w:b/>
                                        <w:bCs/>
                                        <w:spacing w:val="5"/>
                                        <w:kern w:val="28"/>
                                        <w:sz w:val="36"/>
                                        <w:szCs w:val="36"/>
                                        <w:lang w:val="en-US" w:bidi="ar-SA"/>
                                      </w:rPr>
                                      <w:t xml:space="preserve">BÜRO HİZMETLERİ VE </w:t>
                                    </w:r>
                                    <w:proofErr w:type="gramStart"/>
                                    <w:r w:rsidR="00277EA3">
                                      <w:rPr>
                                        <w:rFonts w:ascii="Century Gothic" w:eastAsiaTheme="majorEastAsia" w:hAnsi="Century Gothic" w:cs="Times New Roman"/>
                                        <w:b/>
                                        <w:bCs/>
                                        <w:spacing w:val="5"/>
                                        <w:kern w:val="28"/>
                                        <w:sz w:val="36"/>
                                        <w:szCs w:val="36"/>
                                        <w:lang w:val="en-US" w:bidi="ar-SA"/>
                                      </w:rPr>
                                      <w:t>SEKRETERLİK  BÖLÜMÜ</w:t>
                                    </w:r>
                                    <w:proofErr w:type="gramEnd"/>
                                    <w:r w:rsidR="00277EA3">
                                      <w:rPr>
                                        <w:rFonts w:ascii="Century Gothic" w:eastAsiaTheme="majorEastAsia" w:hAnsi="Century Gothic" w:cs="Times New Roman"/>
                                        <w:b/>
                                        <w:bCs/>
                                        <w:spacing w:val="5"/>
                                        <w:kern w:val="28"/>
                                        <w:sz w:val="36"/>
                                        <w:szCs w:val="36"/>
                                        <w:lang w:val="en-US" w:bidi="ar-SA"/>
                                      </w:rPr>
                                      <w:t xml:space="preserve"> SAĞLIK, KÜLTÜR VE SPOR DAIRE BAŞKANLIĞI  </w:t>
                                    </w:r>
                                    <w:proofErr w:type="gramStart"/>
                                    <w:r w:rsidR="00277EA3">
                                      <w:rPr>
                                        <w:rFonts w:ascii="Century Gothic" w:eastAsiaTheme="majorEastAsia" w:hAnsi="Century Gothic" w:cs="Times New Roman"/>
                                        <w:b/>
                                        <w:bCs/>
                                        <w:spacing w:val="5"/>
                                        <w:kern w:val="28"/>
                                        <w:sz w:val="36"/>
                                        <w:szCs w:val="36"/>
                                        <w:lang w:val="en-US" w:bidi="ar-SA"/>
                                      </w:rPr>
                                      <w:t>2.SINIF</w:t>
                                    </w:r>
                                    <w:proofErr w:type="gramEnd"/>
                                    <w:r w:rsidR="00277EA3">
                                      <w:rPr>
                                        <w:rFonts w:ascii="Century Gothic" w:eastAsiaTheme="majorEastAsia" w:hAnsi="Century Gothic" w:cs="Times New Roman"/>
                                        <w:b/>
                                        <w:bCs/>
                                        <w:spacing w:val="5"/>
                                        <w:kern w:val="28"/>
                                        <w:sz w:val="36"/>
                                        <w:szCs w:val="36"/>
                                        <w:lang w:val="en-US" w:bidi="ar-SA"/>
                                      </w:rPr>
                                      <w:t xml:space="preserve"> TEKNİK GEZİ ANKET DEĞERLENDİRME RAPORU</w:t>
                                    </w:r>
                                  </w:sdtContent>
                                </w:sdt>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B06CA3" id="_x0000_s1031" type="#_x0000_t202" style="position:absolute;margin-left:192pt;margin-top:327.75pt;width:369.75pt;height:234.75pt;z-index:251686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1MGDwIAAP4DAAAOAAAAZHJzL2Uyb0RvYy54bWysU9uO0zAQfUfiHyy/07SlXdqo6WrpUoS0&#10;XKSFD3Acp7FwPGbsNilfz9jJdgu8IfxgeTzjMzNnjje3fWvYSaHXYAs+m0w5U1ZCpe2h4N++7l+t&#10;OPNB2EoYsKrgZ+X57fbli03ncjWHBkylkBGI9XnnCt6E4PIs87JRrfATcMqSswZsRSATD1mFoiP0&#10;1mTz6fQm6wArhyCV93R7Pzj5NuHXtZLhc117FZgpONUW0o5pL+OebTciP6BwjZZjGeIfqmiFtpT0&#10;AnUvgmBH1H9BtVoieKjDREKbQV1rqVIP1M1s+kc3j41wKvVC5Hh3ocn/P1j56fToviAL/VvoaYCp&#10;Ce8eQH73zMKuEfag7hCha5SoKPEsUpZ1zufj00i1z30EKbuPUNGQxTFAAuprbCMr1CcjdBrA+UK6&#10;6gOTdLm4WS9X8yVnknzz9Wr2moyYQ+RPzx368F5By+Kh4EhTTfDi9ODDEPoUErN5MLraa2OSgYdy&#10;Z5CdBClgn9aI/luYsawr+HpJueMrC/F9EkerAynU6Lbgq2lcg2YiHe9slUKC0GY4U9HGjvxESgZy&#10;Ql/2TFcFT41FukqozkQYwiBI+kB0aAB/ctaRGAvufxwFKs7MB0ukr2eLRVRvMhbLN3My8NpTXnuE&#10;lQRV8MDZcNyFpPihsTsaTq0Tbc+VjCWTyBLx44eIKr62U9Tzt93+AgAA//8DAFBLAwQUAAYACAAA&#10;ACEA7J18D+AAAAANAQAADwAAAGRycy9kb3ducmV2LnhtbEyPzU7DMBCE70i8g7VIXBB1+uO0hDgV&#10;IIG4tvQBNvE2iYjXUew26dvjcoHbjHY0+02+nWwnzjT41rGG+SwBQVw503Kt4fD1/rgB4QOywc4x&#10;abiQh21xe5NjZtzIOzrvQy1iCfsMNTQh9JmUvmrIop+5njjejm6wGKIdamkGHGO57eQiSVJpseX4&#10;ocGe3hqqvvcnq+H4OT6op7H8CIf1bpW+Yrsu3UXr+7vp5RlEoCn8heGKH9GhiEylO7HxotOw3Kzi&#10;lqAhVUqBuCbmi2VU5a9SCcgil/9XFD8AAAD//wMAUEsBAi0AFAAGAAgAAAAhALaDOJL+AAAA4QEA&#10;ABMAAAAAAAAAAAAAAAAAAAAAAFtDb250ZW50X1R5cGVzXS54bWxQSwECLQAUAAYACAAAACEAOP0h&#10;/9YAAACUAQAACwAAAAAAAAAAAAAAAAAvAQAAX3JlbHMvLnJlbHNQSwECLQAUAAYACAAAACEANTtT&#10;Bg8CAAD+AwAADgAAAAAAAAAAAAAAAAAuAgAAZHJzL2Uyb0RvYy54bWxQSwECLQAUAAYACAAAACEA&#10;7J18D+AAAAANAQAADwAAAAAAAAAAAAAAAABpBAAAZHJzL2Rvd25yZXYueG1sUEsFBgAAAAAEAAQA&#10;8wAAAHYFAAAAAA==&#10;" stroked="f">
                    <v:textbox>
                      <w:txbxContent>
                        <w:p w14:paraId="05F6911E" w14:textId="77777777" w:rsidR="00913375" w:rsidRPr="00913375" w:rsidRDefault="00913375" w:rsidP="00913375">
                          <w:pPr>
                            <w:pStyle w:val="AralkYok"/>
                            <w:spacing w:before="40" w:after="40"/>
                            <w:jc w:val="right"/>
                            <w:rPr>
                              <w:rFonts w:ascii="Century Gothic" w:hAnsi="Century Gothic"/>
                              <w:b/>
                              <w:sz w:val="60"/>
                              <w:szCs w:val="60"/>
                            </w:rPr>
                          </w:pPr>
                          <w:r w:rsidRPr="00913375">
                            <w:rPr>
                              <w:rFonts w:ascii="Century Gothic" w:hAnsi="Century Gothic"/>
                              <w:b/>
                              <w:sz w:val="60"/>
                              <w:szCs w:val="60"/>
                            </w:rPr>
                            <w:t xml:space="preserve">ANKET DEĞERLENDİRME </w:t>
                          </w:r>
                        </w:p>
                        <w:p w14:paraId="5F29D51C" w14:textId="77777777" w:rsidR="00913375" w:rsidRPr="00913375" w:rsidRDefault="00913375" w:rsidP="00913375">
                          <w:pPr>
                            <w:pStyle w:val="AralkYok"/>
                            <w:spacing w:before="40" w:after="40"/>
                            <w:jc w:val="right"/>
                            <w:rPr>
                              <w:rFonts w:ascii="Century Gothic" w:hAnsi="Century Gothic"/>
                              <w:b/>
                              <w:caps/>
                              <w:sz w:val="60"/>
                              <w:szCs w:val="60"/>
                            </w:rPr>
                          </w:pPr>
                          <w:r w:rsidRPr="00913375">
                            <w:rPr>
                              <w:rFonts w:ascii="Century Gothic" w:hAnsi="Century Gothic"/>
                              <w:b/>
                              <w:sz w:val="60"/>
                              <w:szCs w:val="60"/>
                            </w:rPr>
                            <w:t>RAPORU</w:t>
                          </w:r>
                        </w:p>
                        <w:p w14:paraId="62E18042" w14:textId="2314EDAC" w:rsidR="00913375" w:rsidRPr="00913375" w:rsidRDefault="00000000" w:rsidP="00E06873">
                          <w:pPr>
                            <w:jc w:val="center"/>
                            <w:rPr>
                              <w:rFonts w:ascii="Century Gothic" w:hAnsi="Century Gothic"/>
                              <w:sz w:val="36"/>
                              <w:szCs w:val="36"/>
                            </w:rPr>
                          </w:pPr>
                          <w:sdt>
                            <w:sdtPr>
                              <w:rPr>
                                <w:rFonts w:ascii="Century Gothic" w:eastAsiaTheme="majorEastAsia" w:hAnsi="Century Gothic" w:cs="Times New Roman"/>
                                <w:b/>
                                <w:bCs/>
                                <w:spacing w:val="5"/>
                                <w:kern w:val="28"/>
                                <w:sz w:val="36"/>
                                <w:szCs w:val="36"/>
                                <w:lang w:val="en-US" w:bidi="ar-SA"/>
                              </w:rPr>
                              <w:alias w:val="Başlık"/>
                              <w:tag w:val=""/>
                              <w:id w:val="1596599862"/>
                              <w:dataBinding w:prefixMappings="xmlns:ns0='http://purl.org/dc/elements/1.1/' xmlns:ns1='http://schemas.openxmlformats.org/package/2006/metadata/core-properties' " w:xpath="/ns1:coreProperties[1]/ns0:title[1]" w:storeItemID="{6C3C8BC8-F283-45AE-878A-BAB7291924A1}"/>
                              <w:text/>
                            </w:sdtPr>
                            <w:sdtContent>
                              <w:r w:rsidR="00277EA3">
                                <w:rPr>
                                  <w:rFonts w:ascii="Century Gothic" w:eastAsiaTheme="majorEastAsia" w:hAnsi="Century Gothic" w:cs="Times New Roman"/>
                                  <w:b/>
                                  <w:bCs/>
                                  <w:spacing w:val="5"/>
                                  <w:kern w:val="28"/>
                                  <w:sz w:val="36"/>
                                  <w:szCs w:val="36"/>
                                  <w:lang w:val="en-US" w:bidi="ar-SA"/>
                                </w:rPr>
                                <w:t xml:space="preserve">BÜRO HİZMETLERİ VE </w:t>
                              </w:r>
                              <w:proofErr w:type="gramStart"/>
                              <w:r w:rsidR="00277EA3">
                                <w:rPr>
                                  <w:rFonts w:ascii="Century Gothic" w:eastAsiaTheme="majorEastAsia" w:hAnsi="Century Gothic" w:cs="Times New Roman"/>
                                  <w:b/>
                                  <w:bCs/>
                                  <w:spacing w:val="5"/>
                                  <w:kern w:val="28"/>
                                  <w:sz w:val="36"/>
                                  <w:szCs w:val="36"/>
                                  <w:lang w:val="en-US" w:bidi="ar-SA"/>
                                </w:rPr>
                                <w:t>SEKRETERLİK  BÖLÜMÜ</w:t>
                              </w:r>
                              <w:proofErr w:type="gramEnd"/>
                              <w:r w:rsidR="00277EA3">
                                <w:rPr>
                                  <w:rFonts w:ascii="Century Gothic" w:eastAsiaTheme="majorEastAsia" w:hAnsi="Century Gothic" w:cs="Times New Roman"/>
                                  <w:b/>
                                  <w:bCs/>
                                  <w:spacing w:val="5"/>
                                  <w:kern w:val="28"/>
                                  <w:sz w:val="36"/>
                                  <w:szCs w:val="36"/>
                                  <w:lang w:val="en-US" w:bidi="ar-SA"/>
                                </w:rPr>
                                <w:t xml:space="preserve"> SAĞLIK, KÜLTÜR VE SPOR DAIRE BAŞKANLIĞI  </w:t>
                              </w:r>
                              <w:proofErr w:type="gramStart"/>
                              <w:r w:rsidR="00277EA3">
                                <w:rPr>
                                  <w:rFonts w:ascii="Century Gothic" w:eastAsiaTheme="majorEastAsia" w:hAnsi="Century Gothic" w:cs="Times New Roman"/>
                                  <w:b/>
                                  <w:bCs/>
                                  <w:spacing w:val="5"/>
                                  <w:kern w:val="28"/>
                                  <w:sz w:val="36"/>
                                  <w:szCs w:val="36"/>
                                  <w:lang w:val="en-US" w:bidi="ar-SA"/>
                                </w:rPr>
                                <w:t>2.SINIF</w:t>
                              </w:r>
                              <w:proofErr w:type="gramEnd"/>
                              <w:r w:rsidR="00277EA3">
                                <w:rPr>
                                  <w:rFonts w:ascii="Century Gothic" w:eastAsiaTheme="majorEastAsia" w:hAnsi="Century Gothic" w:cs="Times New Roman"/>
                                  <w:b/>
                                  <w:bCs/>
                                  <w:spacing w:val="5"/>
                                  <w:kern w:val="28"/>
                                  <w:sz w:val="36"/>
                                  <w:szCs w:val="36"/>
                                  <w:lang w:val="en-US" w:bidi="ar-SA"/>
                                </w:rPr>
                                <w:t xml:space="preserve"> TEKNİK GEZİ ANKET DEĞERLENDİRME RAPORU</w:t>
                              </w:r>
                            </w:sdtContent>
                          </w:sdt>
                        </w:p>
                      </w:txbxContent>
                    </v:textbox>
                    <w10:wrap type="square"/>
                  </v:shape>
                </w:pict>
              </mc:Fallback>
            </mc:AlternateContent>
          </w:r>
        </w:p>
      </w:sdtContent>
    </w:sdt>
    <w:p w14:paraId="79BE5201" w14:textId="77777777" w:rsidR="00913375" w:rsidRPr="00277EA3" w:rsidRDefault="00913375" w:rsidP="00E06873">
      <w:pPr>
        <w:pStyle w:val="Balk1"/>
        <w:jc w:val="center"/>
        <w:rPr>
          <w:color w:val="auto"/>
        </w:rPr>
      </w:pPr>
    </w:p>
    <w:p w14:paraId="155CF19E" w14:textId="77777777" w:rsidR="00C72E24" w:rsidRPr="00277EA3" w:rsidRDefault="00000000">
      <w:pPr>
        <w:pStyle w:val="Balk1"/>
        <w:spacing w:before="360" w:after="200"/>
        <w:rPr>
          <w:color w:val="auto"/>
        </w:rPr>
      </w:pPr>
      <w:r w:rsidRPr="00277EA3">
        <w:rPr>
          <w:rFonts w:ascii="Times New Roman" w:eastAsia="Times New Roman" w:hAnsi="Times New Roman" w:cs="Times New Roman"/>
          <w:color w:val="auto"/>
          <w:sz w:val="36"/>
        </w:rPr>
        <w:t>1. Giriş</w:t>
      </w:r>
    </w:p>
    <w:p w14:paraId="29ADFA9D" w14:textId="77777777" w:rsidR="00C72E24" w:rsidRPr="00277EA3" w:rsidRDefault="00000000">
      <w:pPr>
        <w:spacing w:after="120" w:line="276" w:lineRule="auto"/>
        <w:jc w:val="both"/>
      </w:pPr>
      <w:r w:rsidRPr="00277EA3">
        <w:rPr>
          <w:rFonts w:ascii="Times New Roman" w:eastAsia="Times New Roman" w:hAnsi="Times New Roman" w:cs="Times New Roman"/>
          <w:sz w:val="24"/>
        </w:rPr>
        <w:t>Bu rapor, Büro Yönetimi ve Sekreterlik  Bölümü tarafından gerçekleştirilen Sosyal Kültürel Daire Başkanlığı Teknik Gezisi 2.Sınıf  kapsamında katılımcılardan elde edilen anket verilerini değerlendirmek amacıyla hazırlanmıştır. Raporun temel amacı, Katılımcıların etkinlik veya geziye ilişkin memnuniyet düzeylerini, görüşlerini ve geliştirme önerilerini değerlendirmek doğrultusunda katılımcı memnuniyetini, güçlü yönleri ve geliştirilmesi gereken alanları belirlemektir. Toplam 13 katılımcı yanıtı analiz kapsamına alınmıştır.</w:t>
      </w:r>
    </w:p>
    <w:p w14:paraId="12742611" w14:textId="77777777" w:rsidR="00C72E24" w:rsidRPr="00277EA3" w:rsidRDefault="00000000">
      <w:pPr>
        <w:pStyle w:val="Balk1"/>
        <w:spacing w:before="360" w:after="200"/>
        <w:rPr>
          <w:color w:val="auto"/>
        </w:rPr>
      </w:pPr>
      <w:r w:rsidRPr="00277EA3">
        <w:rPr>
          <w:rFonts w:ascii="Times New Roman" w:eastAsia="Times New Roman" w:hAnsi="Times New Roman" w:cs="Times New Roman"/>
          <w:color w:val="auto"/>
          <w:sz w:val="36"/>
        </w:rPr>
        <w:t>2. Anketin Amacı ve Yapısı</w:t>
      </w:r>
    </w:p>
    <w:p w14:paraId="0CE5032A" w14:textId="77777777" w:rsidR="00C72E24" w:rsidRPr="00277EA3" w:rsidRDefault="00000000">
      <w:pPr>
        <w:spacing w:after="120" w:line="276" w:lineRule="auto"/>
        <w:jc w:val="both"/>
      </w:pPr>
      <w:r w:rsidRPr="00277EA3">
        <w:rPr>
          <w:rFonts w:ascii="Times New Roman" w:eastAsia="Times New Roman" w:hAnsi="Times New Roman" w:cs="Times New Roman"/>
          <w:sz w:val="24"/>
        </w:rPr>
        <w:t>Anket, Büro Yönetimi ve Sekreterlik  Bölümü tarafından düzenlenen Sosyal Kültürel Daire Başkanlığı Teknik Gezisi 2.Sınıf  sonrasında katılımcı görüşlerini sistematik biçimde değerlendirmek amacıyla uygulanmıştır. Bu kapsamda kapalı uçlu Likert sorularıyla memnuniyet düzeyi ölçülmüş, açık uçlu sorularla katılımcıların deneyimleri, beklentileri ve önerileri değerlendirilmiştir.</w:t>
      </w:r>
    </w:p>
    <w:p w14:paraId="48B72372" w14:textId="77777777" w:rsidR="00C72E24" w:rsidRPr="00277EA3" w:rsidRDefault="00000000">
      <w:pPr>
        <w:pStyle w:val="Balk1"/>
        <w:spacing w:before="360" w:after="200"/>
        <w:rPr>
          <w:color w:val="auto"/>
        </w:rPr>
      </w:pPr>
      <w:r w:rsidRPr="00277EA3">
        <w:rPr>
          <w:rFonts w:ascii="Times New Roman" w:eastAsia="Times New Roman" w:hAnsi="Times New Roman" w:cs="Times New Roman"/>
          <w:color w:val="auto"/>
          <w:sz w:val="36"/>
        </w:rPr>
        <w:t>3. Anketin Likert Ölçeğinde Hazırlanması</w:t>
      </w:r>
    </w:p>
    <w:p w14:paraId="34D7A74E" w14:textId="77777777" w:rsidR="00C72E24" w:rsidRPr="00277EA3" w:rsidRDefault="00000000">
      <w:pPr>
        <w:spacing w:after="120" w:line="276" w:lineRule="auto"/>
        <w:jc w:val="both"/>
      </w:pPr>
      <w:r w:rsidRPr="00277EA3">
        <w:rPr>
          <w:rFonts w:ascii="Times New Roman" w:eastAsia="Times New Roman" w:hAnsi="Times New Roman" w:cs="Times New Roman"/>
          <w:sz w:val="24"/>
        </w:rPr>
        <w:t>Anketin kapalı uçlu maddeleri Likert tipi değerlendirme yapısına uygun olarak hazırlanmıştır. Bu kapsamda katılımcılar her bir ifadeye ilişkin görüşlerini 1 ile 5 arasında değişen puanlama sistemiyle belirtmiştir. Ölçekte düşük puanlar ilgili başlığa yönelik olumsuz veya yetersiz değerlendirmeyi, yüksek puanlar ise olumlu ve güçlü değerlendirmeyi ifade etmektedir.</w:t>
      </w:r>
    </w:p>
    <w:p w14:paraId="503A1B79" w14:textId="77777777" w:rsidR="00C72E24" w:rsidRPr="00277EA3" w:rsidRDefault="00000000">
      <w:pPr>
        <w:spacing w:after="120" w:line="276" w:lineRule="auto"/>
        <w:jc w:val="both"/>
      </w:pPr>
      <w:r w:rsidRPr="00277EA3">
        <w:rPr>
          <w:rFonts w:ascii="Times New Roman" w:eastAsia="Times New Roman" w:hAnsi="Times New Roman" w:cs="Times New Roman"/>
          <w:sz w:val="24"/>
        </w:rPr>
        <w:t>Bu raporda 1 puan en düşük memnuniyet düzeyini, 5 puan ise en yüksek memnuniyet düzeyini temsil edecek şekilde yorumlanmıştır. Analizlerde her başlık için katılımcı sayısı, ortalama puan, puan dağılımı ve olumlu yanıt oranı dikkate alınmıştır. Olumlu yanıt oranı hesaplanırken 4 ve 5 puan veren katılımcılar olumlu değerlendirme kapsamında kabul edilmiştir.</w:t>
      </w:r>
    </w:p>
    <w:p w14:paraId="603CDD60" w14:textId="77777777" w:rsidR="00C72E24" w:rsidRPr="00277EA3" w:rsidRDefault="00000000">
      <w:pPr>
        <w:pStyle w:val="Balk1"/>
        <w:spacing w:before="360" w:after="200"/>
        <w:rPr>
          <w:color w:val="auto"/>
        </w:rPr>
      </w:pPr>
      <w:r w:rsidRPr="00277EA3">
        <w:rPr>
          <w:rFonts w:ascii="Times New Roman" w:eastAsia="Times New Roman" w:hAnsi="Times New Roman" w:cs="Times New Roman"/>
          <w:color w:val="auto"/>
          <w:sz w:val="36"/>
        </w:rPr>
        <w:lastRenderedPageBreak/>
        <w:t>4. Anket Sonuçlarının Görselleştirilmesi ve Yorumlanması</w:t>
      </w:r>
    </w:p>
    <w:p w14:paraId="1A05A5B6"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4.1 Programın içeriği</w:t>
      </w:r>
    </w:p>
    <w:p w14:paraId="65B2F7EE" w14:textId="77777777" w:rsidR="00C72E24" w:rsidRPr="00277EA3" w:rsidRDefault="00000000">
      <w:pPr>
        <w:spacing w:after="120" w:line="276" w:lineRule="auto"/>
        <w:jc w:val="both"/>
      </w:pPr>
      <w:r w:rsidRPr="00277EA3">
        <w:rPr>
          <w:rFonts w:ascii="Times New Roman" w:eastAsia="Times New Roman" w:hAnsi="Times New Roman" w:cs="Times New Roman"/>
          <w:sz w:val="24"/>
        </w:rPr>
        <w:t>Sosyal Kültürel Daire Başkanlığı Teknik Gezisi 2.Sınıf  kapsamında değerlendirilen Programın içeriği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1DDE43DF"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drawing>
          <wp:inline distT="0" distB="0" distL="0" distR="0" wp14:anchorId="4E9C6941" wp14:editId="617EB675">
            <wp:extent cx="5303520" cy="3182112"/>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gramın_içeriği.png"/>
                    <pic:cNvPicPr/>
                  </pic:nvPicPr>
                  <pic:blipFill>
                    <a:blip r:embed="rId8"/>
                    <a:stretch>
                      <a:fillRect/>
                    </a:stretch>
                  </pic:blipFill>
                  <pic:spPr>
                    <a:xfrm>
                      <a:off x="0" y="0"/>
                      <a:ext cx="5303520" cy="3182112"/>
                    </a:xfrm>
                    <a:prstGeom prst="rect">
                      <a:avLst/>
                    </a:prstGeom>
                  </pic:spPr>
                </pic:pic>
              </a:graphicData>
            </a:graphic>
          </wp:inline>
        </w:drawing>
      </w:r>
    </w:p>
    <w:p w14:paraId="72DE96C1"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4.2 Gezi öncesi bilgilendirme (duyuru, içerik, ulaşım bilgisi vb.)</w:t>
      </w:r>
    </w:p>
    <w:p w14:paraId="604A54A9" w14:textId="77777777" w:rsidR="00C72E24" w:rsidRPr="00277EA3" w:rsidRDefault="00000000">
      <w:pPr>
        <w:spacing w:after="120" w:line="276" w:lineRule="auto"/>
        <w:jc w:val="both"/>
      </w:pPr>
      <w:r w:rsidRPr="00277EA3">
        <w:rPr>
          <w:rFonts w:ascii="Times New Roman" w:eastAsia="Times New Roman" w:hAnsi="Times New Roman" w:cs="Times New Roman"/>
          <w:sz w:val="24"/>
        </w:rPr>
        <w:t xml:space="preserve">Sosyal Kültürel Daire Başkanlığı Teknik Gezisi 2.Sınıf  kapsamında değerlendirilen Gezi öncesi bilgilendirme (duyuru, içerik, ulaşım bilgisi vb.)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w:t>
      </w:r>
      <w:r w:rsidRPr="00277EA3">
        <w:rPr>
          <w:rFonts w:ascii="Times New Roman" w:eastAsia="Times New Roman" w:hAnsi="Times New Roman" w:cs="Times New Roman"/>
          <w:sz w:val="24"/>
        </w:rPr>
        <w:lastRenderedPageBreak/>
        <w:t>ve geliştirme önerilerini değerlendirmek' amacıyla uyumlu biçimde katılımcılar üzerinde olumlu bir izlenim oluşturduğunu göstermektedir.</w:t>
      </w:r>
    </w:p>
    <w:p w14:paraId="1E9EBCA0"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drawing>
          <wp:inline distT="0" distB="0" distL="0" distR="0" wp14:anchorId="552A8A28" wp14:editId="5C0310B3">
            <wp:extent cx="5303520" cy="3182112"/>
            <wp:effectExtent l="0" t="0" r="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ezi_öncesi_bilgilendirme_duyuru_içerik_ulaşım_bilgisi_vb.png"/>
                    <pic:cNvPicPr/>
                  </pic:nvPicPr>
                  <pic:blipFill>
                    <a:blip r:embed="rId9"/>
                    <a:stretch>
                      <a:fillRect/>
                    </a:stretch>
                  </pic:blipFill>
                  <pic:spPr>
                    <a:xfrm>
                      <a:off x="0" y="0"/>
                      <a:ext cx="5303520" cy="3182112"/>
                    </a:xfrm>
                    <a:prstGeom prst="rect">
                      <a:avLst/>
                    </a:prstGeom>
                  </pic:spPr>
                </pic:pic>
              </a:graphicData>
            </a:graphic>
          </wp:inline>
        </w:drawing>
      </w:r>
    </w:p>
    <w:p w14:paraId="4AB708D0"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4.3 Gezi sırasında yapılan teknik sunumların verimliliği</w:t>
      </w:r>
    </w:p>
    <w:p w14:paraId="6AD9E05D" w14:textId="77777777" w:rsidR="00C72E24" w:rsidRPr="00277EA3" w:rsidRDefault="00000000">
      <w:pPr>
        <w:spacing w:after="120" w:line="276" w:lineRule="auto"/>
        <w:jc w:val="both"/>
      </w:pPr>
      <w:r w:rsidRPr="00277EA3">
        <w:rPr>
          <w:rFonts w:ascii="Times New Roman" w:eastAsia="Times New Roman" w:hAnsi="Times New Roman" w:cs="Times New Roman"/>
          <w:sz w:val="24"/>
        </w:rPr>
        <w:t>Sosyal Kültürel Daire Başkanlığı Teknik Gezisi 2.Sınıf  kapsamında değerlendirilen Gezi sırasında yapılan teknik sunumların verimliliği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43813098"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lastRenderedPageBreak/>
        <w:drawing>
          <wp:inline distT="0" distB="0" distL="0" distR="0" wp14:anchorId="7CA479A4" wp14:editId="4CDB87E1">
            <wp:extent cx="5303520" cy="3182112"/>
            <wp:effectExtent l="0" t="0" r="0" b="0"/>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ezi_sırasında_yapılan_teknik_sunumların_verimliliği.png"/>
                    <pic:cNvPicPr/>
                  </pic:nvPicPr>
                  <pic:blipFill>
                    <a:blip r:embed="rId10"/>
                    <a:stretch>
                      <a:fillRect/>
                    </a:stretch>
                  </pic:blipFill>
                  <pic:spPr>
                    <a:xfrm>
                      <a:off x="0" y="0"/>
                      <a:ext cx="5303520" cy="3182112"/>
                    </a:xfrm>
                    <a:prstGeom prst="rect">
                      <a:avLst/>
                    </a:prstGeom>
                  </pic:spPr>
                </pic:pic>
              </a:graphicData>
            </a:graphic>
          </wp:inline>
        </w:drawing>
      </w:r>
    </w:p>
    <w:p w14:paraId="4E3204C5"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4.4 Teknik ekipmanların tanıtımı ve uygulama imkânları</w:t>
      </w:r>
    </w:p>
    <w:p w14:paraId="6FEDD354" w14:textId="77777777" w:rsidR="00C72E24" w:rsidRPr="00277EA3" w:rsidRDefault="00000000">
      <w:pPr>
        <w:spacing w:after="120" w:line="276" w:lineRule="auto"/>
        <w:jc w:val="both"/>
      </w:pPr>
      <w:r w:rsidRPr="00277EA3">
        <w:rPr>
          <w:rFonts w:ascii="Times New Roman" w:eastAsia="Times New Roman" w:hAnsi="Times New Roman" w:cs="Times New Roman"/>
          <w:sz w:val="24"/>
        </w:rPr>
        <w:t>Sosyal Kültürel Daire Başkanlığı Teknik Gezisi 2.Sınıf  kapsamında değerlendirilen Teknik ekipmanların tanıtımı ve uygulama imkânları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11D12E96"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lastRenderedPageBreak/>
        <w:drawing>
          <wp:inline distT="0" distB="0" distL="0" distR="0" wp14:anchorId="1CF8B3F5" wp14:editId="0C1C8317">
            <wp:extent cx="5303520" cy="3182112"/>
            <wp:effectExtent l="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eknik_ekipmanların_tanıtımı_ve_uygulama_imkânları.png"/>
                    <pic:cNvPicPr/>
                  </pic:nvPicPr>
                  <pic:blipFill>
                    <a:blip r:embed="rId11"/>
                    <a:stretch>
                      <a:fillRect/>
                    </a:stretch>
                  </pic:blipFill>
                  <pic:spPr>
                    <a:xfrm>
                      <a:off x="0" y="0"/>
                      <a:ext cx="5303520" cy="3182112"/>
                    </a:xfrm>
                    <a:prstGeom prst="rect">
                      <a:avLst/>
                    </a:prstGeom>
                  </pic:spPr>
                </pic:pic>
              </a:graphicData>
            </a:graphic>
          </wp:inline>
        </w:drawing>
      </w:r>
    </w:p>
    <w:p w14:paraId="20F4E7B7"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4.5 Gezi süresinin yeterliliği (başlangıç ve bitiş zamanı)</w:t>
      </w:r>
    </w:p>
    <w:p w14:paraId="6E6A2C4C" w14:textId="77777777" w:rsidR="00C72E24" w:rsidRPr="00277EA3" w:rsidRDefault="00000000">
      <w:pPr>
        <w:spacing w:after="120" w:line="276" w:lineRule="auto"/>
        <w:jc w:val="both"/>
      </w:pPr>
      <w:r w:rsidRPr="00277EA3">
        <w:rPr>
          <w:rFonts w:ascii="Times New Roman" w:eastAsia="Times New Roman" w:hAnsi="Times New Roman" w:cs="Times New Roman"/>
          <w:sz w:val="24"/>
        </w:rPr>
        <w:t>Sosyal Kültürel Daire Başkanlığı Teknik Gezisi 2.Sınıf  kapsamında değerlendirilen Gezi süresinin yeterliliği (başlangıç ve bitiş zamanı)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7A32511F"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lastRenderedPageBreak/>
        <w:drawing>
          <wp:inline distT="0" distB="0" distL="0" distR="0" wp14:anchorId="3CDDCEF7" wp14:editId="2459A9C2">
            <wp:extent cx="5303520" cy="3182112"/>
            <wp:effectExtent l="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ezi_süresinin_yeterliliği_başlangıç_ve_bitiş_zamanı.png"/>
                    <pic:cNvPicPr/>
                  </pic:nvPicPr>
                  <pic:blipFill>
                    <a:blip r:embed="rId12"/>
                    <a:stretch>
                      <a:fillRect/>
                    </a:stretch>
                  </pic:blipFill>
                  <pic:spPr>
                    <a:xfrm>
                      <a:off x="0" y="0"/>
                      <a:ext cx="5303520" cy="3182112"/>
                    </a:xfrm>
                    <a:prstGeom prst="rect">
                      <a:avLst/>
                    </a:prstGeom>
                  </pic:spPr>
                </pic:pic>
              </a:graphicData>
            </a:graphic>
          </wp:inline>
        </w:drawing>
      </w:r>
    </w:p>
    <w:p w14:paraId="775F19A7"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4.6 Ulaşım aracının konforu ve güvenliği</w:t>
      </w:r>
    </w:p>
    <w:p w14:paraId="16682491" w14:textId="77777777" w:rsidR="00C72E24" w:rsidRPr="00277EA3" w:rsidRDefault="00000000">
      <w:pPr>
        <w:spacing w:after="120" w:line="276" w:lineRule="auto"/>
        <w:jc w:val="both"/>
      </w:pPr>
      <w:r w:rsidRPr="00277EA3">
        <w:rPr>
          <w:rFonts w:ascii="Times New Roman" w:eastAsia="Times New Roman" w:hAnsi="Times New Roman" w:cs="Times New Roman"/>
          <w:sz w:val="24"/>
        </w:rPr>
        <w:t>Sosyal Kültürel Daire Başkanlığı Teknik Gezisi 2.Sınıf  kapsamında değerlendirilen Ulaşım aracının konforu ve güvenliği başlığına ilişkin bulgular genel olarak çok yüksek düzeyde olumlu bir görünüm sergilemektedir. Bu başlıkta ortalama puan 4.56 olarak hesaplanmış, 4 ve 5 puan veren katılımcıların oranı yaklaşık %88.9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344F7CC2"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lastRenderedPageBreak/>
        <w:drawing>
          <wp:inline distT="0" distB="0" distL="0" distR="0" wp14:anchorId="1ED22AA8" wp14:editId="7FBB24D4">
            <wp:extent cx="5303520" cy="3182112"/>
            <wp:effectExtent l="0" t="0" r="0"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laşım_aracının_konforu_ve_güvenliği.png"/>
                    <pic:cNvPicPr/>
                  </pic:nvPicPr>
                  <pic:blipFill>
                    <a:blip r:embed="rId13"/>
                    <a:stretch>
                      <a:fillRect/>
                    </a:stretch>
                  </pic:blipFill>
                  <pic:spPr>
                    <a:xfrm>
                      <a:off x="0" y="0"/>
                      <a:ext cx="5303520" cy="3182112"/>
                    </a:xfrm>
                    <a:prstGeom prst="rect">
                      <a:avLst/>
                    </a:prstGeom>
                  </pic:spPr>
                </pic:pic>
              </a:graphicData>
            </a:graphic>
          </wp:inline>
        </w:drawing>
      </w:r>
    </w:p>
    <w:p w14:paraId="6871ED26"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4.7 Organizasyonun genel düzeni ve yönetimi</w:t>
      </w:r>
    </w:p>
    <w:p w14:paraId="75A3C05D" w14:textId="77777777" w:rsidR="00C72E24" w:rsidRPr="00277EA3" w:rsidRDefault="00000000">
      <w:pPr>
        <w:spacing w:after="120" w:line="276" w:lineRule="auto"/>
        <w:jc w:val="both"/>
      </w:pPr>
      <w:r w:rsidRPr="00277EA3">
        <w:rPr>
          <w:rFonts w:ascii="Times New Roman" w:eastAsia="Times New Roman" w:hAnsi="Times New Roman" w:cs="Times New Roman"/>
          <w:sz w:val="24"/>
        </w:rPr>
        <w:t>Sosyal Kültürel Daire Başkanlığı Teknik Gezisi 2.Sınıf  kapsamında değerlendirilen Organizasyonun genel düzeni ve yönetimi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2617AFC4"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lastRenderedPageBreak/>
        <w:drawing>
          <wp:inline distT="0" distB="0" distL="0" distR="0" wp14:anchorId="4980C2E4" wp14:editId="6BC171A1">
            <wp:extent cx="5303520" cy="3182112"/>
            <wp:effectExtent l="0" t="0" r="0" b="0"/>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rganizasyonun_genel_düzeni_ve_yönetimi.png"/>
                    <pic:cNvPicPr/>
                  </pic:nvPicPr>
                  <pic:blipFill>
                    <a:blip r:embed="rId14"/>
                    <a:stretch>
                      <a:fillRect/>
                    </a:stretch>
                  </pic:blipFill>
                  <pic:spPr>
                    <a:xfrm>
                      <a:off x="0" y="0"/>
                      <a:ext cx="5303520" cy="3182112"/>
                    </a:xfrm>
                    <a:prstGeom prst="rect">
                      <a:avLst/>
                    </a:prstGeom>
                  </pic:spPr>
                </pic:pic>
              </a:graphicData>
            </a:graphic>
          </wp:inline>
        </w:drawing>
      </w:r>
    </w:p>
    <w:p w14:paraId="75BEAEF8"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4.8 Rehberlik yapan teknik personelin ilgisi ve yeterliliği</w:t>
      </w:r>
    </w:p>
    <w:p w14:paraId="2F4B45D9" w14:textId="77777777" w:rsidR="00C72E24" w:rsidRPr="00277EA3" w:rsidRDefault="00000000">
      <w:pPr>
        <w:spacing w:after="120" w:line="276" w:lineRule="auto"/>
        <w:jc w:val="both"/>
      </w:pPr>
      <w:r w:rsidRPr="00277EA3">
        <w:rPr>
          <w:rFonts w:ascii="Times New Roman" w:eastAsia="Times New Roman" w:hAnsi="Times New Roman" w:cs="Times New Roman"/>
          <w:sz w:val="24"/>
        </w:rPr>
        <w:t>Sosyal Kültürel Daire Başkanlığı Teknik Gezisi 2.Sınıf  kapsamında değerlendirilen Rehberlik yapan teknik personelin ilgisi ve yeterliliği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75C36315"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drawing>
          <wp:inline distT="0" distB="0" distL="0" distR="0" wp14:anchorId="77310E4B" wp14:editId="3EEF4320">
            <wp:extent cx="5303308" cy="2162175"/>
            <wp:effectExtent l="0" t="0" r="0" b="0"/>
            <wp:docPr id="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Rehberlik_yapan_teknik_personelin_ilgisi_ve_yeterliliği.png"/>
                    <pic:cNvPicPr/>
                  </pic:nvPicPr>
                  <pic:blipFill>
                    <a:blip r:embed="rId15"/>
                    <a:stretch>
                      <a:fillRect/>
                    </a:stretch>
                  </pic:blipFill>
                  <pic:spPr>
                    <a:xfrm>
                      <a:off x="0" y="0"/>
                      <a:ext cx="5308596" cy="2164331"/>
                    </a:xfrm>
                    <a:prstGeom prst="rect">
                      <a:avLst/>
                    </a:prstGeom>
                  </pic:spPr>
                </pic:pic>
              </a:graphicData>
            </a:graphic>
          </wp:inline>
        </w:drawing>
      </w:r>
    </w:p>
    <w:p w14:paraId="63BD00E2"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lastRenderedPageBreak/>
        <w:t>4.9 Bu tür teknik gezilerin tekrar düzenlenmesini nasıl değerlendirirsiniz</w:t>
      </w:r>
    </w:p>
    <w:p w14:paraId="64D7B970" w14:textId="77777777" w:rsidR="00C72E24" w:rsidRPr="00277EA3" w:rsidRDefault="00000000">
      <w:pPr>
        <w:spacing w:after="120" w:line="276" w:lineRule="auto"/>
        <w:jc w:val="both"/>
      </w:pPr>
      <w:r w:rsidRPr="00277EA3">
        <w:rPr>
          <w:rFonts w:ascii="Times New Roman" w:eastAsia="Times New Roman" w:hAnsi="Times New Roman" w:cs="Times New Roman"/>
          <w:sz w:val="24"/>
        </w:rPr>
        <w:t>Sosyal Kültürel Daire Başkanlığı Teknik Gezisi 2.Sınıf  kapsamında değerlendirilen Bu tür teknik gezilerin tekrar düzenlenmesini nasıl değerlendirirsiniz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42F1E7A3"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drawing>
          <wp:inline distT="0" distB="0" distL="0" distR="0" wp14:anchorId="48FCC9BC" wp14:editId="24D402F8">
            <wp:extent cx="5303520" cy="3182112"/>
            <wp:effectExtent l="0" t="0" r="0" b="0"/>
            <wp:docPr id="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u_tür_teknik_gezilerin_tekrar_düzenlenmesini_nasıl_değerlendirirsiniz.png"/>
                    <pic:cNvPicPr/>
                  </pic:nvPicPr>
                  <pic:blipFill>
                    <a:blip r:embed="rId16"/>
                    <a:stretch>
                      <a:fillRect/>
                    </a:stretch>
                  </pic:blipFill>
                  <pic:spPr>
                    <a:xfrm>
                      <a:off x="0" y="0"/>
                      <a:ext cx="5303520" cy="3182112"/>
                    </a:xfrm>
                    <a:prstGeom prst="rect">
                      <a:avLst/>
                    </a:prstGeom>
                  </pic:spPr>
                </pic:pic>
              </a:graphicData>
            </a:graphic>
          </wp:inline>
        </w:drawing>
      </w:r>
    </w:p>
    <w:p w14:paraId="55502BE9"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4.11 Gezi programının teknik içeriği ve planlaması</w:t>
      </w:r>
    </w:p>
    <w:p w14:paraId="7FB15F5C" w14:textId="77777777" w:rsidR="00C72E24" w:rsidRPr="00277EA3" w:rsidRDefault="00000000">
      <w:pPr>
        <w:spacing w:after="120" w:line="276" w:lineRule="auto"/>
        <w:jc w:val="both"/>
      </w:pPr>
      <w:r w:rsidRPr="00277EA3">
        <w:rPr>
          <w:rFonts w:ascii="Times New Roman" w:eastAsia="Times New Roman" w:hAnsi="Times New Roman" w:cs="Times New Roman"/>
          <w:sz w:val="24"/>
        </w:rPr>
        <w:t>Katılımcıların 11. soruya verdikleri açık uçlu yanıtlar kelime bulutu ve frekans grafiği ile birlikte değerlendirildiğinde öne çıkan temaların yi olduğu görülmektedir. Tek kelimelik cevaplar da dikkate alındığında, Sosyal Kültürel Daire Başkanlığı Teknik Gezisi 2.Sınıf  çalışmasının katılımcılar tarafından genel olarak olumlu algılandığı; bununla birlikte gelecekteki uygulamalar için bazı geliştirme önerilerinin de bulunduğu anlaşılmaktadır.</w:t>
      </w:r>
    </w:p>
    <w:p w14:paraId="52A444D5" w14:textId="256E9278" w:rsidR="00C72E24" w:rsidRPr="00277EA3" w:rsidRDefault="00C72E24">
      <w:pPr>
        <w:spacing w:after="120" w:line="276" w:lineRule="auto"/>
        <w:jc w:val="both"/>
      </w:pPr>
    </w:p>
    <w:p w14:paraId="02F17553" w14:textId="4FFC3DB1" w:rsidR="00C72E24" w:rsidRPr="00277EA3" w:rsidRDefault="00C72E24">
      <w:pPr>
        <w:spacing w:after="120" w:line="276" w:lineRule="auto"/>
        <w:jc w:val="both"/>
      </w:pPr>
    </w:p>
    <w:p w14:paraId="042EB1BF"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lastRenderedPageBreak/>
        <w:t>4.12 Ziyaret edilen kurum/tesisin teknik açıdan katkısı</w:t>
      </w:r>
    </w:p>
    <w:p w14:paraId="0E658F89" w14:textId="77777777" w:rsidR="00C72E24" w:rsidRPr="00277EA3" w:rsidRDefault="00000000">
      <w:pPr>
        <w:spacing w:after="120" w:line="276" w:lineRule="auto"/>
        <w:jc w:val="both"/>
      </w:pPr>
      <w:r w:rsidRPr="00277EA3">
        <w:rPr>
          <w:rFonts w:ascii="Times New Roman" w:eastAsia="Times New Roman" w:hAnsi="Times New Roman" w:cs="Times New Roman"/>
          <w:sz w:val="24"/>
        </w:rPr>
        <w:t>Katılımcıların 12. soruya verdikleri açık uçlu yanıtlar kelime bulutu ve frekans grafiği ile birlikte değerlendirildiğinde öne çıkan temaların yi olduğu görülmektedir. Tek kelimelik cevaplar da dikkate alındığında, Sosyal Kültürel Daire Başkanlığı Teknik Gezisi 2.Sınıf  çalışmasının katılımcılar tarafından genel olarak olumlu algılandığı; bununla birlikte gelecekteki uygulamalar için bazı geliştirme önerilerinin de bulunduğu anlaşılmaktadır.</w:t>
      </w:r>
    </w:p>
    <w:p w14:paraId="5D042A8D" w14:textId="04B5DD6C" w:rsidR="00C72E24" w:rsidRPr="00277EA3" w:rsidRDefault="00C72E24">
      <w:pPr>
        <w:spacing w:after="120" w:line="276" w:lineRule="auto"/>
        <w:jc w:val="both"/>
      </w:pPr>
    </w:p>
    <w:p w14:paraId="03E141F0" w14:textId="77777777" w:rsidR="00C72E24" w:rsidRPr="00277EA3" w:rsidRDefault="00000000">
      <w:pPr>
        <w:pStyle w:val="Balk2"/>
        <w:spacing w:before="280" w:after="160"/>
        <w:rPr>
          <w:color w:val="auto"/>
        </w:rPr>
      </w:pPr>
      <w:r w:rsidRPr="00277EA3">
        <w:rPr>
          <w:rFonts w:ascii="Times New Roman" w:eastAsia="Times New Roman" w:hAnsi="Times New Roman" w:cs="Times New Roman"/>
          <w:color w:val="auto"/>
          <w:sz w:val="32"/>
        </w:rPr>
        <w:t>4.13 Gelecekte düzenlenecek teknik gezilerde ziyaret edilmesini önerdiğiniz bir kurum, fabrika, Ar-Ge merkezi veya üniversite laboratuvarı var mı? Lütfen yer, kurum adı ve varsa gerekçenizi belirtiniz.</w:t>
      </w:r>
    </w:p>
    <w:p w14:paraId="73AB3813" w14:textId="77777777" w:rsidR="00C72E24" w:rsidRPr="00277EA3" w:rsidRDefault="00000000">
      <w:pPr>
        <w:spacing w:after="120" w:line="276" w:lineRule="auto"/>
        <w:jc w:val="both"/>
      </w:pPr>
      <w:r w:rsidRPr="00277EA3">
        <w:rPr>
          <w:rFonts w:ascii="Times New Roman" w:eastAsia="Times New Roman" w:hAnsi="Times New Roman" w:cs="Times New Roman"/>
          <w:sz w:val="24"/>
        </w:rPr>
        <w:t>Katılımcıların 13. soruya verdikleri açık uçlu yanıtlar kelime bulutu ve frekans grafiği ile birlikte değerlendirildiğinde öne çıkan temaların fakülte, gezileri, örneğin, diş, hekimliği olduğu görülmektedir. Tek kelimelik cevaplar da dikkate alındığında, Sosyal Kültürel Daire Başkanlığı Teknik Gezisi 2.Sınıf  çalışmasının katılımcılar tarafından genel olarak olumlu algılandığı; bununla birlikte gelecekteki uygulamalar için bazı geliştirme önerilerinin de bulunduğu anlaşılmaktadır.</w:t>
      </w:r>
    </w:p>
    <w:p w14:paraId="0A933155" w14:textId="77777777" w:rsidR="00C72E24" w:rsidRPr="00277EA3" w:rsidRDefault="00000000">
      <w:pPr>
        <w:spacing w:after="120" w:line="276" w:lineRule="auto"/>
        <w:jc w:val="both"/>
      </w:pPr>
      <w:r w:rsidRPr="00277EA3">
        <w:rPr>
          <w:rFonts w:ascii="Times New Roman" w:eastAsia="Times New Roman" w:hAnsi="Times New Roman" w:cs="Times New Roman"/>
          <w:noProof/>
          <w:sz w:val="24"/>
        </w:rPr>
        <w:drawing>
          <wp:inline distT="0" distB="0" distL="0" distR="0" wp14:anchorId="6EBBCD25" wp14:editId="35BA06E4">
            <wp:extent cx="5303520" cy="2916936"/>
            <wp:effectExtent l="0" t="0" r="0" b="0"/>
            <wp:docPr id="2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3_Soru_Kelime_Bulutu_kelime_bulutu.png"/>
                    <pic:cNvPicPr/>
                  </pic:nvPicPr>
                  <pic:blipFill>
                    <a:blip r:embed="rId17"/>
                    <a:stretch>
                      <a:fillRect/>
                    </a:stretch>
                  </pic:blipFill>
                  <pic:spPr>
                    <a:xfrm>
                      <a:off x="0" y="0"/>
                      <a:ext cx="5303520" cy="2916936"/>
                    </a:xfrm>
                    <a:prstGeom prst="rect">
                      <a:avLst/>
                    </a:prstGeom>
                  </pic:spPr>
                </pic:pic>
              </a:graphicData>
            </a:graphic>
          </wp:inline>
        </w:drawing>
      </w:r>
    </w:p>
    <w:p w14:paraId="4BD84A3E" w14:textId="74EEB580" w:rsidR="00C72E24" w:rsidRPr="00277EA3" w:rsidRDefault="00C72E24">
      <w:pPr>
        <w:spacing w:after="120" w:line="276" w:lineRule="auto"/>
        <w:jc w:val="both"/>
      </w:pPr>
    </w:p>
    <w:p w14:paraId="43A5077D" w14:textId="77777777" w:rsidR="00C72E24" w:rsidRPr="00277EA3" w:rsidRDefault="00000000">
      <w:pPr>
        <w:pStyle w:val="Balk1"/>
        <w:spacing w:before="360" w:after="200"/>
        <w:rPr>
          <w:color w:val="auto"/>
        </w:rPr>
      </w:pPr>
      <w:r w:rsidRPr="00277EA3">
        <w:rPr>
          <w:rFonts w:ascii="Times New Roman" w:eastAsia="Times New Roman" w:hAnsi="Times New Roman" w:cs="Times New Roman"/>
          <w:color w:val="auto"/>
          <w:sz w:val="36"/>
        </w:rPr>
        <w:lastRenderedPageBreak/>
        <w:t>5. Genel Değerlendirme</w:t>
      </w:r>
    </w:p>
    <w:p w14:paraId="2D1D0D85" w14:textId="77777777" w:rsidR="00C72E24" w:rsidRPr="00277EA3" w:rsidRDefault="00000000">
      <w:pPr>
        <w:spacing w:after="120" w:line="276" w:lineRule="auto"/>
        <w:jc w:val="both"/>
      </w:pPr>
      <w:r w:rsidRPr="00277EA3">
        <w:rPr>
          <w:rFonts w:ascii="Times New Roman" w:eastAsia="Times New Roman" w:hAnsi="Times New Roman" w:cs="Times New Roman"/>
          <w:sz w:val="24"/>
        </w:rPr>
        <w:t>Anket sonuçları genel olarak değerlendirildiğinde, Büro Yönetimi ve Sekreterlik  Bölümü tarafından gerçekleştirilen Sosyal Kültürel Daire Başkanlığı Teknik Gezisi 2.Sınıf  çalışmasının katılımcılar tarafından olumlu karşılandığı görülmektedir. Kapalı uçlu Likert maddelerinin genel ortalaması 4.95, olumlu değerlendirme oranı ise yaklaşık %98.8 olarak hesaplanmıştır. Açık uçlu yanıtlar ve kelime bulutu analizleri de katılımcıların genel memnuniyetini ve gelecekteki uygulamalar için geliştirme önerilerini ortaya koymaktadır.</w:t>
      </w:r>
    </w:p>
    <w:p w14:paraId="46F8582B" w14:textId="77777777" w:rsidR="00277EA3" w:rsidRPr="00277EA3" w:rsidRDefault="00277EA3">
      <w:pPr>
        <w:spacing w:after="120" w:line="276" w:lineRule="auto"/>
        <w:jc w:val="both"/>
      </w:pPr>
    </w:p>
    <w:sectPr w:rsidR="00277EA3" w:rsidRPr="00277EA3" w:rsidSect="00E06873">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icrosoft Uighur">
    <w:panose1 w:val="02000000000000000000"/>
    <w:charset w:val="B2"/>
    <w:family w:val="auto"/>
    <w:pitch w:val="variable"/>
    <w:sig w:usb0="80002003" w:usb1="80000000" w:usb2="00000008" w:usb3="00000000" w:csb0="00000041" w:csb1="00000000"/>
  </w:font>
  <w:font w:name="Cambria">
    <w:panose1 w:val="02040503050406030204"/>
    <w:charset w:val="A2"/>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A2"/>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A71"/>
    <w:rsid w:val="000223A9"/>
    <w:rsid w:val="00047001"/>
    <w:rsid w:val="00095994"/>
    <w:rsid w:val="00145CB8"/>
    <w:rsid w:val="00150495"/>
    <w:rsid w:val="00277EA3"/>
    <w:rsid w:val="002A508E"/>
    <w:rsid w:val="002C598C"/>
    <w:rsid w:val="00307297"/>
    <w:rsid w:val="003F7CE4"/>
    <w:rsid w:val="00450427"/>
    <w:rsid w:val="004C5116"/>
    <w:rsid w:val="00590A92"/>
    <w:rsid w:val="005C5373"/>
    <w:rsid w:val="005E44B2"/>
    <w:rsid w:val="006A5EFB"/>
    <w:rsid w:val="006C1FD3"/>
    <w:rsid w:val="007B4A61"/>
    <w:rsid w:val="008817B7"/>
    <w:rsid w:val="008E5F0E"/>
    <w:rsid w:val="00913375"/>
    <w:rsid w:val="00947D77"/>
    <w:rsid w:val="009E7CFF"/>
    <w:rsid w:val="00AD5EBA"/>
    <w:rsid w:val="00B25F43"/>
    <w:rsid w:val="00C17CBF"/>
    <w:rsid w:val="00C72E24"/>
    <w:rsid w:val="00CD5C5F"/>
    <w:rsid w:val="00D00A71"/>
    <w:rsid w:val="00D1545F"/>
    <w:rsid w:val="00DC13CF"/>
    <w:rsid w:val="00E06873"/>
    <w:rsid w:val="00E1700F"/>
    <w:rsid w:val="00E374B5"/>
    <w:rsid w:val="00E92A18"/>
    <w:rsid w:val="00FB531B"/>
  </w:rsids>
  <m:mathPr>
    <m:mathFont m:val="Cambria Math"/>
    <m:brkBin m:val="before"/>
    <m:brkBinSub m:val="--"/>
    <m:smallFrac m:val="0"/>
    <m:dispDef/>
    <m:lMargin m:val="0"/>
    <m:rMargin m:val="0"/>
    <m:defJc m:val="centerGroup"/>
    <m:wrapIndent m:val="1440"/>
    <m:intLim m:val="subSup"/>
    <m:naryLim m:val="undOvr"/>
  </m:mathPr>
  <w:themeFontLang w:val="tr-TR" w:bidi="u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20DD8"/>
  <w15:docId w15:val="{2C86020B-96E3-4E6D-B08C-F1DAE4591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ug-CN"/>
      </w:rPr>
    </w:rPrDefault>
    <w:pPrDefault>
      <w:pPr>
        <w:spacing w:after="24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3CF"/>
  </w:style>
  <w:style w:type="paragraph" w:styleId="Balk1">
    <w:name w:val="heading 1"/>
    <w:basedOn w:val="Normal"/>
    <w:next w:val="Normal"/>
    <w:link w:val="Balk1Char"/>
    <w:uiPriority w:val="9"/>
    <w:qFormat/>
    <w:rsid w:val="00913375"/>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n-US" w:bidi="ar-SA"/>
    </w:rPr>
  </w:style>
  <w:style w:type="paragraph" w:styleId="Balk2">
    <w:name w:val="heading 2"/>
    <w:basedOn w:val="Normal"/>
    <w:next w:val="Normal"/>
    <w:link w:val="Balk2Char"/>
    <w:uiPriority w:val="9"/>
    <w:unhideWhenUsed/>
    <w:qFormat/>
    <w:rsid w:val="00913375"/>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n-US" w:bidi="ar-S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D00A7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00A71"/>
    <w:rPr>
      <w:rFonts w:ascii="Tahoma" w:hAnsi="Tahoma" w:cs="Tahoma"/>
      <w:sz w:val="16"/>
      <w:szCs w:val="16"/>
    </w:rPr>
  </w:style>
  <w:style w:type="character" w:styleId="Kpr">
    <w:name w:val="Hyperlink"/>
    <w:basedOn w:val="VarsaylanParagrafYazTipi"/>
    <w:uiPriority w:val="99"/>
    <w:unhideWhenUsed/>
    <w:rsid w:val="00DC13CF"/>
    <w:rPr>
      <w:color w:val="0000FF"/>
      <w:u w:val="single"/>
    </w:rPr>
  </w:style>
  <w:style w:type="paragraph" w:styleId="AralkYok">
    <w:name w:val="No Spacing"/>
    <w:link w:val="AralkYokChar"/>
    <w:uiPriority w:val="1"/>
    <w:qFormat/>
    <w:rsid w:val="00CD5C5F"/>
    <w:pPr>
      <w:spacing w:after="0" w:line="240" w:lineRule="auto"/>
    </w:pPr>
    <w:rPr>
      <w:rFonts w:eastAsiaTheme="minorEastAsia"/>
      <w:lang w:eastAsia="tr-TR" w:bidi="ar-SA"/>
    </w:rPr>
  </w:style>
  <w:style w:type="character" w:customStyle="1" w:styleId="AralkYokChar">
    <w:name w:val="Aralık Yok Char"/>
    <w:basedOn w:val="VarsaylanParagrafYazTipi"/>
    <w:link w:val="AralkYok"/>
    <w:uiPriority w:val="1"/>
    <w:rsid w:val="00CD5C5F"/>
    <w:rPr>
      <w:rFonts w:eastAsiaTheme="minorEastAsia"/>
      <w:lang w:eastAsia="tr-TR" w:bidi="ar-SA"/>
    </w:rPr>
  </w:style>
  <w:style w:type="paragraph" w:styleId="KonuBal">
    <w:name w:val="Title"/>
    <w:basedOn w:val="Normal"/>
    <w:next w:val="Normal"/>
    <w:link w:val="KonuBalChar"/>
    <w:uiPriority w:val="10"/>
    <w:qFormat/>
    <w:rsid w:val="0030729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bidi="ar-SA"/>
    </w:rPr>
  </w:style>
  <w:style w:type="character" w:customStyle="1" w:styleId="KonuBalChar">
    <w:name w:val="Konu Başlığı Char"/>
    <w:basedOn w:val="VarsaylanParagrafYazTipi"/>
    <w:link w:val="KonuBal"/>
    <w:uiPriority w:val="10"/>
    <w:rsid w:val="00307297"/>
    <w:rPr>
      <w:rFonts w:asciiTheme="majorHAnsi" w:eastAsiaTheme="majorEastAsia" w:hAnsiTheme="majorHAnsi" w:cstheme="majorBidi"/>
      <w:color w:val="17365D" w:themeColor="text2" w:themeShade="BF"/>
      <w:spacing w:val="5"/>
      <w:kern w:val="28"/>
      <w:sz w:val="52"/>
      <w:szCs w:val="52"/>
      <w:lang w:val="en-US" w:bidi="ar-SA"/>
    </w:rPr>
  </w:style>
  <w:style w:type="character" w:styleId="SatrNumaras">
    <w:name w:val="line number"/>
    <w:basedOn w:val="VarsaylanParagrafYazTipi"/>
    <w:uiPriority w:val="99"/>
    <w:semiHidden/>
    <w:unhideWhenUsed/>
    <w:rsid w:val="00913375"/>
  </w:style>
  <w:style w:type="character" w:customStyle="1" w:styleId="Balk1Char">
    <w:name w:val="Başlık 1 Char"/>
    <w:basedOn w:val="VarsaylanParagrafYazTipi"/>
    <w:link w:val="Balk1"/>
    <w:uiPriority w:val="9"/>
    <w:rsid w:val="00913375"/>
    <w:rPr>
      <w:rFonts w:asciiTheme="majorHAnsi" w:eastAsiaTheme="majorEastAsia" w:hAnsiTheme="majorHAnsi" w:cstheme="majorBidi"/>
      <w:b/>
      <w:bCs/>
      <w:color w:val="365F91" w:themeColor="accent1" w:themeShade="BF"/>
      <w:sz w:val="28"/>
      <w:szCs w:val="28"/>
      <w:lang w:val="en-US" w:bidi="ar-SA"/>
    </w:rPr>
  </w:style>
  <w:style w:type="character" w:customStyle="1" w:styleId="Balk2Char">
    <w:name w:val="Başlık 2 Char"/>
    <w:basedOn w:val="VarsaylanParagrafYazTipi"/>
    <w:link w:val="Balk2"/>
    <w:uiPriority w:val="9"/>
    <w:rsid w:val="00913375"/>
    <w:rPr>
      <w:rFonts w:asciiTheme="majorHAnsi" w:eastAsiaTheme="majorEastAsia" w:hAnsiTheme="majorHAnsi" w:cstheme="majorBidi"/>
      <w:b/>
      <w:bCs/>
      <w:color w:val="4F81BD" w:themeColor="accent1"/>
      <w:sz w:val="26"/>
      <w:szCs w:val="26"/>
      <w:lang w:val="en-US" w:bidi="ar-SA"/>
    </w:rPr>
  </w:style>
  <w:style w:type="paragraph" w:customStyle="1" w:styleId="GrafikBal">
    <w:name w:val="GrafikBaşlığı"/>
    <w:rsid w:val="00B25F43"/>
    <w:pPr>
      <w:spacing w:after="200" w:line="276" w:lineRule="auto"/>
    </w:pPr>
    <w:rPr>
      <w:rFonts w:ascii="Calibri" w:eastAsiaTheme="minorEastAsia" w:hAnsi="Calibri"/>
      <w:b/>
      <w:sz w:val="28"/>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image" Target="media/image7.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image" Target="media/image10.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B3B42-FB7E-47C5-9400-29B0305F0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1557</Words>
  <Characters>8879</Characters>
  <Application>Microsoft Office Word</Application>
  <DocSecurity>0</DocSecurity>
  <Lines>73</Lines>
  <Paragraphs>20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GRAFİK TASARIM BÖLÜMÜ TEKNİK GEZİ ANKET DEĞERLENDİRME RAPORU</vt:lpstr>
      <vt:lpstr>MESLEK HAYATINDA KARŞILAŞILACAK SORUNLAR KONFERSANSI </vt:lpstr>
    </vt:vector>
  </TitlesOfParts>
  <Company/>
  <LinksUpToDate>false</LinksUpToDate>
  <CharactersWithSpaces>10416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BÜRO HİZMETLERİ VE SEKRETERLİK  BÖLÜMÜ SAĞLIK, KÜLTÜR VE SPOR DAIRE BAŞKANLIĞI  2.SINIF TEKNİK GEZİ ANKET DEĞERLENDİRME RAPORU</dc:title>
  <dc:subject>ANKET DEĞERLENDİRME RAPORU</dc:subject>
  <dc:creator>………………………</dc:creator>
  <cp:lastModifiedBy>ismail  çalıkuşu</cp:lastModifiedBy>
  <cp:revision>2</cp:revision>
  <cp:lastPrinted>2025-06-02T11:43:00Z</cp:lastPrinted>
  <dcterms:created xsi:type="dcterms:W3CDTF">2026-05-24T18:13:00Z</dcterms:created>
  <dcterms:modified xsi:type="dcterms:W3CDTF">2026-05-24T18:13:00Z</dcterms:modified>
</cp:coreProperties>
</file>